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022B" w14:textId="15A6A234" w:rsidR="001D589C" w:rsidRPr="00434B65" w:rsidRDefault="00434B65" w:rsidP="00434B65">
      <w:pPr>
        <w:jc w:val="center"/>
        <w:rPr>
          <w:rFonts w:ascii="Times New Roman" w:hAnsi="Times New Roman" w:cs="Times New Roman"/>
          <w:b/>
          <w:sz w:val="24"/>
        </w:rPr>
      </w:pPr>
      <w:r w:rsidRPr="00434B65">
        <w:rPr>
          <w:rFonts w:ascii="Times New Roman" w:hAnsi="Times New Roman" w:cs="Times New Roman"/>
          <w:b/>
          <w:sz w:val="24"/>
        </w:rPr>
        <w:t>ПАМЯТКА</w:t>
      </w:r>
    </w:p>
    <w:p w14:paraId="712C13F9" w14:textId="3E07BB50" w:rsidR="00434B65" w:rsidRDefault="00434B65" w:rsidP="00434B65">
      <w:pPr>
        <w:jc w:val="center"/>
        <w:rPr>
          <w:rFonts w:ascii="Times New Roman" w:hAnsi="Times New Roman" w:cs="Times New Roman"/>
          <w:b/>
          <w:sz w:val="24"/>
        </w:rPr>
      </w:pPr>
      <w:r w:rsidRPr="00434B65">
        <w:rPr>
          <w:rFonts w:ascii="Times New Roman" w:hAnsi="Times New Roman" w:cs="Times New Roman"/>
          <w:b/>
          <w:sz w:val="24"/>
        </w:rPr>
        <w:t>для родителей об информационной безопасности детей</w:t>
      </w:r>
    </w:p>
    <w:p w14:paraId="49A9B81D" w14:textId="794E59BB" w:rsidR="00434B65" w:rsidRDefault="00434B65" w:rsidP="00434B6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Определение термина «информационная безопасность детей» содержится в Федеральном законе №736-ФЗ 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и/или развитию. Согласно данному закону «информационная безопасность детей» </w:t>
      </w:r>
      <w:proofErr w:type="gramStart"/>
      <w:r>
        <w:rPr>
          <w:rFonts w:ascii="Times New Roman" w:hAnsi="Times New Roman" w:cs="Times New Roman"/>
          <w:sz w:val="24"/>
        </w:rPr>
        <w:t>- это</w:t>
      </w:r>
      <w:proofErr w:type="gramEnd"/>
      <w:r>
        <w:rPr>
          <w:rFonts w:ascii="Times New Roman" w:hAnsi="Times New Roman" w:cs="Times New Roman"/>
          <w:sz w:val="24"/>
        </w:rPr>
        <w:t xml:space="preserve"> состояние защищенности, при котором отсутствует риск, связанный с причинением информацией вреда их здоровью и/или физическому, психическому, духовному, нравственному развитию.</w:t>
      </w:r>
    </w:p>
    <w:p w14:paraId="4DD5622E" w14:textId="17479B07" w:rsidR="00434B65" w:rsidRDefault="00434B65" w:rsidP="00434B6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силу Федерального закона №436-ФЗ информацией, причиняющей вред здоровью и/или развитию детей, является:</w:t>
      </w:r>
    </w:p>
    <w:p w14:paraId="311317A3" w14:textId="225C89D5" w:rsidR="00434B65" w:rsidRDefault="00434B65" w:rsidP="00434B65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Информация, запрещенная для распространения среди детей.</w:t>
      </w:r>
    </w:p>
    <w:p w14:paraId="7123C2EC" w14:textId="6521DB9C" w:rsidR="00434B65" w:rsidRDefault="00434B65" w:rsidP="00434B65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Информация, распространите которой ограничено среди детей определенных возрастных категорий.</w:t>
      </w:r>
    </w:p>
    <w:p w14:paraId="008C25B6" w14:textId="7EDC98BC" w:rsidR="00434B65" w:rsidRPr="00D64FCB" w:rsidRDefault="00434B65" w:rsidP="00D64FCB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u w:val="single"/>
        </w:rPr>
      </w:pPr>
      <w:r w:rsidRPr="00D64FCB">
        <w:rPr>
          <w:rFonts w:ascii="Times New Roman" w:hAnsi="Times New Roman" w:cs="Times New Roman"/>
          <w:sz w:val="24"/>
          <w:u w:val="single"/>
        </w:rPr>
        <w:t>К информации, запрещенной для распространяя среди детей относится:</w:t>
      </w:r>
    </w:p>
    <w:p w14:paraId="6FDC5AE8" w14:textId="449D9B40" w:rsidR="00434B65" w:rsidRDefault="00434B65" w:rsidP="00434B6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информация, побуждающая детей к совершению действий, представляющих угрозу их жизни и/или здоровью, в том числе причиняющей вред своему здоровью, приводящая к самоубийству.</w:t>
      </w:r>
    </w:p>
    <w:p w14:paraId="6D59B7B2" w14:textId="067F37BD" w:rsidR="00434B65" w:rsidRDefault="00434B65" w:rsidP="00434B6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информация, способная вызвать </w:t>
      </w:r>
      <w:r w:rsidR="00D64FCB">
        <w:rPr>
          <w:rFonts w:ascii="Times New Roman" w:hAnsi="Times New Roman" w:cs="Times New Roman"/>
          <w:sz w:val="24"/>
        </w:rPr>
        <w:t>у детей желание употребить наркотические средства, психотропные и/или одурманивающие средства, табачные изделия, алкогольную и спиртосодержащую продукцию, пиво и напитки, изготавливаемые на их основе; принять участие в азартных играх, заниматься проституцией, бродяжничеством или попрошайничеством.</w:t>
      </w:r>
    </w:p>
    <w:p w14:paraId="598A0BED" w14:textId="63B31690" w:rsidR="00D64FCB" w:rsidRDefault="00D64FCB" w:rsidP="00434B6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информация, обосновывающая или оправдывающая допустимость насилия и/или жестокости либо побуждающая совершать насильственные действия по отношению к людям и животным.</w:t>
      </w:r>
    </w:p>
    <w:p w14:paraId="68758CBE" w14:textId="41686720" w:rsidR="00D64FCB" w:rsidRDefault="00D64FCB" w:rsidP="00434B6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информация, отрицающая семейные ценности и формирующие неуважение к родителям и/или другим членам семьи.</w:t>
      </w:r>
    </w:p>
    <w:p w14:paraId="1650BA3F" w14:textId="57C3D0D3" w:rsidR="00D64FCB" w:rsidRDefault="00D64FCB" w:rsidP="00434B6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информация, оправдывающая противоправное поведение.</w:t>
      </w:r>
    </w:p>
    <w:p w14:paraId="5275DF53" w14:textId="33893BC9" w:rsidR="00D64FCB" w:rsidRDefault="00D64FCB" w:rsidP="00434B6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информация, содержащая нецензурную брань.</w:t>
      </w:r>
    </w:p>
    <w:p w14:paraId="072EBACD" w14:textId="7FC4118C" w:rsidR="00D64FCB" w:rsidRPr="00434B65" w:rsidRDefault="00D64FCB" w:rsidP="00434B6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 порнографического характера.</w:t>
      </w:r>
    </w:p>
    <w:p w14:paraId="156F1618" w14:textId="608BB432" w:rsidR="00434B65" w:rsidRPr="0089451E" w:rsidRDefault="00D64FCB" w:rsidP="00D64FC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89451E">
        <w:rPr>
          <w:rFonts w:ascii="Times New Roman" w:hAnsi="Times New Roman" w:cs="Times New Roman"/>
          <w:sz w:val="24"/>
          <w:u w:val="single"/>
        </w:rPr>
        <w:t>К информации, распространите которой ограничено среди детей определённого возраста относится:</w:t>
      </w:r>
    </w:p>
    <w:p w14:paraId="05829345" w14:textId="0CCE3F9D" w:rsidR="00D64FCB" w:rsidRDefault="00D64FCB" w:rsidP="00D64FCB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информация, представляемая в виде изображений или описания жестокости, физического и/или психического насилия, преступления или иного антиобщественного действия.</w:t>
      </w:r>
    </w:p>
    <w:p w14:paraId="5F6B181D" w14:textId="39D464EE" w:rsidR="00D64FCB" w:rsidRDefault="00D64FCB" w:rsidP="00D64FCB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информация, вызывающая у детей страх, ужас, панику, в том числе представляемая в виде изображения или описания в унижающей человеческое достоинство форме ненасильственной смерти, заболевания самоубийства, несчастного случая, аварии и</w:t>
      </w:r>
      <w:r w:rsidR="002A0250">
        <w:rPr>
          <w:rFonts w:ascii="Times New Roman" w:hAnsi="Times New Roman" w:cs="Times New Roman"/>
          <w:sz w:val="24"/>
        </w:rPr>
        <w:t>ли катастрофы и/или их последствий.</w:t>
      </w:r>
    </w:p>
    <w:p w14:paraId="2430CD36" w14:textId="03D42123" w:rsidR="002A0250" w:rsidRDefault="002A0250" w:rsidP="00D64FCB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представляемая в виде изображения или описания половых отношений между мужчиной и женщиной.</w:t>
      </w:r>
    </w:p>
    <w:p w14:paraId="7C07FFF9" w14:textId="2EF14DF4" w:rsidR="002A0250" w:rsidRDefault="002A0250" w:rsidP="00D64FCB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информация, содержащая бранные слова и выражения, не относящиеся к нецензурной брани.</w:t>
      </w:r>
    </w:p>
    <w:p w14:paraId="7A4851CB" w14:textId="6C5C4B53" w:rsidR="002A0250" w:rsidRDefault="002A0250" w:rsidP="002A025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учетом этого вам предлагаются правила работы в сети </w:t>
      </w:r>
      <w:r w:rsidR="009C069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нтернет для различных возрастных категорий, соблюдение которых позволит обеспечить информационную безопасность наших детей.</w:t>
      </w:r>
    </w:p>
    <w:p w14:paraId="62EF2590" w14:textId="4A845AF9" w:rsidR="002A0250" w:rsidRPr="002A0250" w:rsidRDefault="002A0250" w:rsidP="002A025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2A0250">
        <w:rPr>
          <w:rFonts w:ascii="Times New Roman" w:hAnsi="Times New Roman" w:cs="Times New Roman"/>
          <w:sz w:val="24"/>
          <w:u w:val="single"/>
        </w:rPr>
        <w:t>Общие правила для родителей:</w:t>
      </w:r>
    </w:p>
    <w:p w14:paraId="0F84EC59" w14:textId="77777777" w:rsidR="002A0250" w:rsidRDefault="002A0250" w:rsidP="002A0250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полагаться полностью на него. Ваше внимание к ребенку – главный метод защиты.</w:t>
      </w:r>
    </w:p>
    <w:p w14:paraId="1609A898" w14:textId="2D2E7175" w:rsidR="002A0250" w:rsidRDefault="002A0250" w:rsidP="002A0250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Ваш ребенок имеет аккаунт на одном из социальных сервисов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LiveJurnal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blogs</w:t>
      </w:r>
      <w:r w:rsidRPr="002A025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2A0250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2A0250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vkontakte</w:t>
      </w:r>
      <w:proofErr w:type="spellEnd"/>
      <w:r w:rsidRPr="002A0250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2A02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т.п.) внимательно изучите, какую информацию помещают его участники в своих профилях и блогах, включая фотографии и видео.</w:t>
      </w:r>
    </w:p>
    <w:p w14:paraId="60F9B0AF" w14:textId="78A64976" w:rsidR="002A0250" w:rsidRDefault="002A0250" w:rsidP="002A0250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Проверьте, с какими другими сайтами связан социальный сервис Вашего ребенка. 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адрес).</w:t>
      </w:r>
    </w:p>
    <w:p w14:paraId="52A2E91C" w14:textId="55A92B91" w:rsidR="002A0250" w:rsidRDefault="002A0250" w:rsidP="002A0250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Поощряйте Ваших детей сообщать </w:t>
      </w:r>
      <w:r w:rsidR="006E0910">
        <w:rPr>
          <w:rFonts w:ascii="Times New Roman" w:hAnsi="Times New Roman" w:cs="Times New Roman"/>
          <w:sz w:val="24"/>
        </w:rPr>
        <w:t>обо всем страшном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14:paraId="6E0AB0A0" w14:textId="6DB12209" w:rsidR="006E0910" w:rsidRDefault="006E0910" w:rsidP="002A0250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Будьте в курсе сетевой жизни Вашего ребенка</w:t>
      </w:r>
      <w:r w:rsidR="009C069B">
        <w:rPr>
          <w:rFonts w:ascii="Times New Roman" w:hAnsi="Times New Roman" w:cs="Times New Roman"/>
          <w:sz w:val="24"/>
        </w:rPr>
        <w:t>, и</w:t>
      </w:r>
      <w:r>
        <w:rPr>
          <w:rFonts w:ascii="Times New Roman" w:hAnsi="Times New Roman" w:cs="Times New Roman"/>
          <w:sz w:val="24"/>
        </w:rPr>
        <w:t xml:space="preserve">нтересуйтесь, кто их друзья в </w:t>
      </w:r>
      <w:r w:rsidR="009C069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нтернете так же, как интересуетесь реальными друзьями.</w:t>
      </w:r>
    </w:p>
    <w:p w14:paraId="6C847EC1" w14:textId="3D414E66" w:rsidR="006E0910" w:rsidRPr="009C069B" w:rsidRDefault="006E0910" w:rsidP="006E091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9C069B">
        <w:rPr>
          <w:rFonts w:ascii="Times New Roman" w:hAnsi="Times New Roman" w:cs="Times New Roman"/>
          <w:b/>
          <w:i/>
          <w:sz w:val="24"/>
        </w:rPr>
        <w:t xml:space="preserve">Возраст </w:t>
      </w:r>
      <w:r w:rsidR="00B63749">
        <w:rPr>
          <w:rFonts w:ascii="Times New Roman" w:hAnsi="Times New Roman" w:cs="Times New Roman"/>
          <w:b/>
          <w:i/>
          <w:sz w:val="24"/>
        </w:rPr>
        <w:t xml:space="preserve">детей </w:t>
      </w:r>
      <w:r w:rsidRPr="009C069B">
        <w:rPr>
          <w:rFonts w:ascii="Times New Roman" w:hAnsi="Times New Roman" w:cs="Times New Roman"/>
          <w:b/>
          <w:i/>
          <w:sz w:val="24"/>
        </w:rPr>
        <w:t>от 7 до 8 лет</w:t>
      </w:r>
    </w:p>
    <w:p w14:paraId="16C93F2C" w14:textId="4A3D87A8" w:rsidR="006E0910" w:rsidRDefault="006E0910" w:rsidP="006E091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9C069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нтернете ребенок старается посетить те или иные сайты, а возможно и чаты, разрешение на посещение которых он не получал от родителей. Поэтому родителям особенно полезны будут те отчеты, которые предоставляются программами по ограничению пользования использования интернета, </w:t>
      </w:r>
      <w:proofErr w:type="spellStart"/>
      <w:r>
        <w:rPr>
          <w:rFonts w:ascii="Times New Roman" w:hAnsi="Times New Roman" w:cs="Times New Roman"/>
          <w:sz w:val="24"/>
        </w:rPr>
        <w:t>т.е</w:t>
      </w:r>
      <w:proofErr w:type="spellEnd"/>
      <w:r>
        <w:rPr>
          <w:rFonts w:ascii="Times New Roman" w:hAnsi="Times New Roman" w:cs="Times New Roman"/>
          <w:sz w:val="24"/>
        </w:rPr>
        <w:t xml:space="preserve"> Родительский контроль или то, что Вы сможете увидеть во временных файлах. В результате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</w:t>
      </w:r>
      <w:r w:rsidR="009C069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нтернету, используя электронную почту</w:t>
      </w:r>
      <w:r w:rsidR="009C069B">
        <w:rPr>
          <w:rFonts w:ascii="Times New Roman" w:hAnsi="Times New Roman" w:cs="Times New Roman"/>
          <w:sz w:val="24"/>
        </w:rPr>
        <w:t>, заходить на сайты и чаты, не рекомендованные родителями.</w:t>
      </w:r>
    </w:p>
    <w:p w14:paraId="629B46A0" w14:textId="358A1671" w:rsidR="009C069B" w:rsidRPr="0089451E" w:rsidRDefault="009C069B" w:rsidP="006E091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89451E">
        <w:rPr>
          <w:rFonts w:ascii="Times New Roman" w:hAnsi="Times New Roman" w:cs="Times New Roman"/>
          <w:sz w:val="24"/>
          <w:u w:val="single"/>
        </w:rPr>
        <w:t>Советы по безопасности в интернет для детей 7-8 лет:</w:t>
      </w:r>
    </w:p>
    <w:p w14:paraId="0D8BC1CC" w14:textId="67E4CC6E" w:rsidR="009C069B" w:rsidRDefault="009C069B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 w:rsidRPr="009C069B">
        <w:rPr>
          <w:rFonts w:ascii="Times New Roman" w:hAnsi="Times New Roman" w:cs="Times New Roman"/>
          <w:sz w:val="24"/>
        </w:rPr>
        <w:t>Составьте список правил посещения Интернета при участии детей и требуйте его выполнения.</w:t>
      </w:r>
    </w:p>
    <w:p w14:paraId="4F83747F" w14:textId="666AFD54" w:rsidR="009C069B" w:rsidRDefault="009C069B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Требуйте от Вашего ребенка соблюдения временных норм нахождения за компьютером. Покажите ребенку, что Вы наблюдаете за ним не потому, что Вам это хочется, а потому, что Вы беспокоитесь о его безопасности и всегда готовы ему помочь.</w:t>
      </w:r>
    </w:p>
    <w:p w14:paraId="31856771" w14:textId="0CBBF1ED" w:rsidR="009C069B" w:rsidRDefault="009C069B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Компьютер с подключением к Интернету должен находиться в общей комнате под присмотром родителей.</w:t>
      </w:r>
    </w:p>
    <w:p w14:paraId="213CBC7C" w14:textId="453FEF9B" w:rsidR="009C069B" w:rsidRDefault="009C069B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Используйте специальные детские поисковые системы (например, </w:t>
      </w:r>
      <w:r w:rsidRPr="009C069B">
        <w:rPr>
          <w:rFonts w:ascii="Times New Roman" w:hAnsi="Times New Roman" w:cs="Times New Roman"/>
          <w:sz w:val="24"/>
        </w:rPr>
        <w:t>agakids.ru</w:t>
      </w:r>
      <w:r>
        <w:rPr>
          <w:rFonts w:ascii="Times New Roman" w:hAnsi="Times New Roman" w:cs="Times New Roman"/>
          <w:sz w:val="24"/>
        </w:rPr>
        <w:t xml:space="preserve"> и др.)</w:t>
      </w:r>
    </w:p>
    <w:p w14:paraId="4B3306DC" w14:textId="310A47BE" w:rsidR="009C069B" w:rsidRDefault="009C069B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14:paraId="726F170B" w14:textId="0E792F0D" w:rsidR="009C069B" w:rsidRDefault="00B63749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Создайте семейный электронный ящик, чтобы не позволить детям иметь собственные адреса.</w:t>
      </w:r>
    </w:p>
    <w:p w14:paraId="5A0EB646" w14:textId="58D4BE41" w:rsidR="00B63749" w:rsidRDefault="00B63749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14:paraId="74939F66" w14:textId="75082C98" w:rsidR="00B63749" w:rsidRDefault="00B63749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14:paraId="55A3C837" w14:textId="1EF58F96" w:rsidR="00B63749" w:rsidRDefault="00B63749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Научите детей не загружать файлы, программы или музыку без Вашего согласия.</w:t>
      </w:r>
    </w:p>
    <w:p w14:paraId="4D922DEE" w14:textId="784F8E6D" w:rsidR="00B63749" w:rsidRDefault="00B63749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разрешайте детям использовать службы мгновенного обмена сообщениями.</w:t>
      </w:r>
    </w:p>
    <w:p w14:paraId="1F17F684" w14:textId="7765FAB6" w:rsidR="00B63749" w:rsidRDefault="00B63749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«белый» список сайтов, разрешенных для посещения, вносите только сайты с хорошей репутацией.</w:t>
      </w:r>
    </w:p>
    <w:p w14:paraId="1E5020A4" w14:textId="470D35DE" w:rsidR="00B63749" w:rsidRDefault="00B63749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забывайте беседовать с детьми об их друзьях в Интернете, как если бы речь шла о друзьях в реальной жизни.</w:t>
      </w:r>
    </w:p>
    <w:p w14:paraId="779715A1" w14:textId="3C068D6A" w:rsidR="00B63749" w:rsidRDefault="00B63749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14:paraId="626BE4F0" w14:textId="7BC2A0CE" w:rsidR="00B63749" w:rsidRDefault="00B63749" w:rsidP="009C069B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</w:t>
      </w:r>
      <w:r w:rsidR="00C00AFE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ойти еще раз в подобных случаях.</w:t>
      </w:r>
    </w:p>
    <w:p w14:paraId="03DC3740" w14:textId="49F76163" w:rsidR="00B63749" w:rsidRPr="0089451E" w:rsidRDefault="00B63749" w:rsidP="00B6374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89451E">
        <w:rPr>
          <w:rFonts w:ascii="Times New Roman" w:hAnsi="Times New Roman" w:cs="Times New Roman"/>
          <w:b/>
          <w:i/>
          <w:sz w:val="24"/>
        </w:rPr>
        <w:t>Возраст детей от 9 до 12 лет</w:t>
      </w:r>
    </w:p>
    <w:p w14:paraId="325FEA1C" w14:textId="505D7C4A" w:rsidR="00B63749" w:rsidRDefault="00B63749" w:rsidP="00B6374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данном возрасте дети, как правило</w:t>
      </w:r>
      <w:r w:rsidR="00C00AFE">
        <w:rPr>
          <w:rFonts w:ascii="Times New Roman" w:hAnsi="Times New Roman" w:cs="Times New Roman"/>
          <w:sz w:val="24"/>
        </w:rPr>
        <w:t xml:space="preserve">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14:paraId="713FE9AC" w14:textId="608C7A32" w:rsidR="00C00AFE" w:rsidRPr="0089451E" w:rsidRDefault="00C00AFE" w:rsidP="00B6374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89451E">
        <w:rPr>
          <w:rFonts w:ascii="Times New Roman" w:hAnsi="Times New Roman" w:cs="Times New Roman"/>
          <w:sz w:val="24"/>
          <w:u w:val="single"/>
        </w:rPr>
        <w:t>Советы по безопасности детей от 9 до 12 лет:</w:t>
      </w:r>
    </w:p>
    <w:p w14:paraId="0838B35F" w14:textId="1A1A89CC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Создайте список домашних правил посещения Интернета при участии детей и требуйте его выполнения.</w:t>
      </w:r>
    </w:p>
    <w:p w14:paraId="0544D36B" w14:textId="4D40820A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Требуйте от Вашего ребенка соблюдения норма нахождения за компьютером.</w:t>
      </w:r>
    </w:p>
    <w:p w14:paraId="3EC99CEA" w14:textId="4D06B919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Наблюдайте за ребенком во время работы за компьютером, покажите ему, что Вы беспокоитесь о его безопасности и всегда готовы оказать ему помощь.</w:t>
      </w:r>
    </w:p>
    <w:p w14:paraId="15F7C9E1" w14:textId="18454F3E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Компьютер с подключением к Интернет должен находится в общей комнате под присмотром родителей.</w:t>
      </w:r>
    </w:p>
    <w:p w14:paraId="3069F885" w14:textId="3335321F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Используйте средства блокирования нежелательного контента как дополнение к стандартному Родительскому контролю. </w:t>
      </w:r>
    </w:p>
    <w:p w14:paraId="1AD0916D" w14:textId="243BA14D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забывайте принимать непосредственное участие в жизни ребенка, беседовать с детьми об их друзьях в Интернете.</w:t>
      </w:r>
    </w:p>
    <w:p w14:paraId="6CAC2CB2" w14:textId="6F17A56A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Настаивайте, чтобы дети никогда не соглашались на личные встречи с друзьями по Интернету.</w:t>
      </w:r>
    </w:p>
    <w:p w14:paraId="7931D7C1" w14:textId="452B6449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Позволяйте детям заходить только на сайты из «белого» списка, который создайте вместе с ними.</w:t>
      </w:r>
    </w:p>
    <w:p w14:paraId="2CB33091" w14:textId="056D2B5E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Приучите детей никогда не выдавать личную информацию средствами электронной почты. Чатов, системы мгновенного обмена сообщениями, регистрационных форм, личных профилей и при регистрации на конкурсы в Интернете.</w:t>
      </w:r>
    </w:p>
    <w:p w14:paraId="48257AD5" w14:textId="32173CE9" w:rsidR="00C00AFE" w:rsidRDefault="00C00AFE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Приучите детей не загружать программы </w:t>
      </w:r>
      <w:r w:rsidR="008C77EC">
        <w:rPr>
          <w:rFonts w:ascii="Times New Roman" w:hAnsi="Times New Roman" w:cs="Times New Roman"/>
          <w:sz w:val="24"/>
        </w:rPr>
        <w:t>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40887C67" w14:textId="08AC5962" w:rsidR="008C77EC" w:rsidRDefault="008C77EC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Создайте Вашему ребенку ограниченную учетную запись для работы на компьютере.</w:t>
      </w:r>
    </w:p>
    <w:p w14:paraId="56EDC111" w14:textId="0033B2E5" w:rsidR="008C77EC" w:rsidRDefault="008C77EC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Приучите Вашего ребенка сообщать Вам о любых угрозах </w:t>
      </w:r>
      <w:proofErr w:type="spellStart"/>
      <w:r>
        <w:rPr>
          <w:rFonts w:ascii="Times New Roman" w:hAnsi="Times New Roman" w:cs="Times New Roman"/>
          <w:sz w:val="24"/>
        </w:rPr>
        <w:t>ии</w:t>
      </w:r>
      <w:proofErr w:type="spellEnd"/>
      <w:r>
        <w:rPr>
          <w:rFonts w:ascii="Times New Roman" w:hAnsi="Times New Roman" w:cs="Times New Roman"/>
          <w:sz w:val="24"/>
        </w:rPr>
        <w:t xml:space="preserve"> тревогах, связанных с Интернетом. Напомните детям, что они в безопасности, если сами рассказали Вам о своих тревогах и опасениях.</w:t>
      </w:r>
    </w:p>
    <w:p w14:paraId="5A62A4A0" w14:textId="00A3E921" w:rsidR="008C77EC" w:rsidRDefault="008C77EC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детям о порнографии в Интернете.</w:t>
      </w:r>
    </w:p>
    <w:p w14:paraId="2B3349DE" w14:textId="7FE760BE" w:rsidR="008C77EC" w:rsidRDefault="008C77EC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14:paraId="6A775E18" w14:textId="1AD68D4E" w:rsidR="008C77EC" w:rsidRDefault="008C77EC" w:rsidP="00C00AFE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Объясните детям, что нельзя использовать сеть Интернет для хулиганства, распространения сплетен и угроз.</w:t>
      </w:r>
    </w:p>
    <w:p w14:paraId="01048B82" w14:textId="40AFEEDC" w:rsidR="008C77EC" w:rsidRPr="008C77EC" w:rsidRDefault="008C77EC" w:rsidP="008C77E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8C77EC">
        <w:rPr>
          <w:rFonts w:ascii="Times New Roman" w:hAnsi="Times New Roman" w:cs="Times New Roman"/>
          <w:b/>
          <w:i/>
          <w:sz w:val="24"/>
        </w:rPr>
        <w:t>Возраст детей от 13 до 17 лет</w:t>
      </w:r>
    </w:p>
    <w:p w14:paraId="59DE5000" w14:textId="04C0395B" w:rsidR="008C77EC" w:rsidRDefault="008C77EC" w:rsidP="008C77E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возрасте подростки активно используют поисковые системы, пользуются электронной почтой, службами обмена мгновенными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</w:t>
      </w:r>
    </w:p>
    <w:p w14:paraId="2BACC8B7" w14:textId="6F3CC90B" w:rsidR="008C77EC" w:rsidRDefault="008C77EC" w:rsidP="008C77E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Зачастую в данном возрасте родителям уже весьма сложно контролировать </w:t>
      </w:r>
      <w:r w:rsidR="00F029C2">
        <w:rPr>
          <w:rFonts w:ascii="Times New Roman" w:hAnsi="Times New Roman" w:cs="Times New Roman"/>
          <w:sz w:val="24"/>
        </w:rPr>
        <w:t>своих детей, так как об Интернете они уже знают гораздо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</w:t>
      </w:r>
    </w:p>
    <w:p w14:paraId="09F999F8" w14:textId="3413F221" w:rsidR="00F029C2" w:rsidRDefault="00F029C2" w:rsidP="008C77E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 по-прежнему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администратора) в строгом секрете и обратите внимание на строгость этих паролей.</w:t>
      </w:r>
    </w:p>
    <w:p w14:paraId="7C3CAD48" w14:textId="1A538558" w:rsidR="00F029C2" w:rsidRPr="0089451E" w:rsidRDefault="00F029C2" w:rsidP="008C77E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89451E">
        <w:rPr>
          <w:rFonts w:ascii="Times New Roman" w:hAnsi="Times New Roman" w:cs="Times New Roman"/>
          <w:sz w:val="24"/>
          <w:u w:val="single"/>
        </w:rPr>
        <w:t>Советы по безопасности детей в возрасте от 13 джот17 лет:</w:t>
      </w:r>
    </w:p>
    <w:p w14:paraId="657F50B1" w14:textId="73B47255" w:rsidR="00F029C2" w:rsidRDefault="00F029C2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Соблюдайте список домашних правил посещения Интернета, составленный при участии подростков и требуйте безусловного его выполнения.</w:t>
      </w:r>
    </w:p>
    <w:p w14:paraId="7ED87233" w14:textId="54081496" w:rsidR="00F029C2" w:rsidRDefault="00F029C2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Компьютер с подключением к Интернету должен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находиться в общей комнате.</w:t>
      </w:r>
    </w:p>
    <w:p w14:paraId="550A90EA" w14:textId="0334F8C7" w:rsidR="00F029C2" w:rsidRDefault="00F029C2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</w:t>
      </w:r>
      <w:r w:rsidR="00EF0F96">
        <w:rPr>
          <w:rFonts w:ascii="Times New Roman" w:hAnsi="Times New Roman" w:cs="Times New Roman"/>
          <w:sz w:val="24"/>
        </w:rPr>
        <w:t>йте о людях</w:t>
      </w:r>
      <w:r w:rsidR="006670C0">
        <w:rPr>
          <w:rFonts w:ascii="Times New Roman" w:hAnsi="Times New Roman" w:cs="Times New Roman"/>
          <w:sz w:val="24"/>
        </w:rPr>
        <w:t xml:space="preserve">, с которыми дети общаются посредством служб мгновенного обмена сообщениями, чтобы убедиться, что эти люди им знакомы. </w:t>
      </w:r>
    </w:p>
    <w:p w14:paraId="3E752051" w14:textId="115B6DD7" w:rsidR="00F029C2" w:rsidRDefault="006670C0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14:paraId="5AB0D0C3" w14:textId="73BA5F66" w:rsidR="006670C0" w:rsidRDefault="006670C0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14:paraId="4FEAC045" w14:textId="492C609C" w:rsidR="006670C0" w:rsidRDefault="006670C0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Настаивайте на том, чтобы дети никогда не встречались лично с друзьями из сети Интернет.</w:t>
      </w:r>
    </w:p>
    <w:p w14:paraId="7A1346B8" w14:textId="0593244E" w:rsidR="006670C0" w:rsidRDefault="006670C0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Приучайте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3DEA12AB" w14:textId="22936AB0" w:rsidR="006670C0" w:rsidRDefault="006670C0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Приучайте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0C70B9FB" w14:textId="7DF81568" w:rsidR="006670C0" w:rsidRDefault="006670C0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об угрозах или своих тревогах. Похвалите их и посоветуйте подойти еще раз в подобных случаях.</w:t>
      </w:r>
    </w:p>
    <w:p w14:paraId="643A6570" w14:textId="4D24FEA5" w:rsidR="006670C0" w:rsidRDefault="006670C0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14:paraId="1F49E40C" w14:textId="2BBBE08A" w:rsidR="006670C0" w:rsidRDefault="006670C0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Приучите себя знакомиться с сайтами, которые посещают подростки.</w:t>
      </w:r>
    </w:p>
    <w:p w14:paraId="61A1D29E" w14:textId="6AF531E1" w:rsidR="006670C0" w:rsidRDefault="006670C0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Научите детей уважать других в Интернете. </w:t>
      </w:r>
      <w:r w:rsidR="0089451E">
        <w:rPr>
          <w:rFonts w:ascii="Times New Roman" w:hAnsi="Times New Roman" w:cs="Times New Roman"/>
          <w:sz w:val="24"/>
        </w:rPr>
        <w:t>Убедитесь, что они знают о том, что правила хорошего поведения действуют везде – даже в виртуальном мире.</w:t>
      </w:r>
    </w:p>
    <w:p w14:paraId="5B877581" w14:textId="17E2F5CD" w:rsidR="0089451E" w:rsidRDefault="0089451E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Объясните детям, что ни в коем случае нельзя использовать Интернет </w:t>
      </w: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хулиганства, распространения сплетен или угроз другим людям.</w:t>
      </w:r>
    </w:p>
    <w:p w14:paraId="78FC6B86" w14:textId="1257C279" w:rsidR="0089451E" w:rsidRDefault="0089451E" w:rsidP="00F029C2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14:paraId="4BCC495D" w14:textId="15977CDD" w:rsidR="0089451E" w:rsidRDefault="0089451E" w:rsidP="0089451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14:paraId="6F9DF882" w14:textId="77777777" w:rsidR="0089451E" w:rsidRPr="0089451E" w:rsidRDefault="0089451E" w:rsidP="0089451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</w:p>
    <w:p w14:paraId="0DAF342F" w14:textId="77777777" w:rsidR="009C069B" w:rsidRDefault="009C069B" w:rsidP="009C069B">
      <w:pPr>
        <w:tabs>
          <w:tab w:val="left" w:pos="709"/>
        </w:tabs>
        <w:ind w:left="567"/>
        <w:jc w:val="both"/>
        <w:rPr>
          <w:rFonts w:ascii="Times New Roman" w:hAnsi="Times New Roman" w:cs="Times New Roman"/>
          <w:sz w:val="24"/>
        </w:rPr>
      </w:pPr>
    </w:p>
    <w:p w14:paraId="6B21F9CD" w14:textId="77777777" w:rsidR="009C069B" w:rsidRDefault="009C069B" w:rsidP="006E091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</w:p>
    <w:p w14:paraId="6348F80A" w14:textId="77777777" w:rsidR="006E0910" w:rsidRPr="006E0910" w:rsidRDefault="006E0910" w:rsidP="006E091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</w:p>
    <w:sectPr w:rsidR="006E0910" w:rsidRPr="006E0910" w:rsidSect="00434B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3114E"/>
    <w:multiLevelType w:val="hybridMultilevel"/>
    <w:tmpl w:val="156C54C2"/>
    <w:lvl w:ilvl="0" w:tplc="9B56A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5E06CE"/>
    <w:multiLevelType w:val="hybridMultilevel"/>
    <w:tmpl w:val="EED4D77A"/>
    <w:lvl w:ilvl="0" w:tplc="2E165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E23956"/>
    <w:multiLevelType w:val="hybridMultilevel"/>
    <w:tmpl w:val="4302F0C0"/>
    <w:lvl w:ilvl="0" w:tplc="25D84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891475"/>
    <w:multiLevelType w:val="hybridMultilevel"/>
    <w:tmpl w:val="858CD158"/>
    <w:lvl w:ilvl="0" w:tplc="35F66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746B32"/>
    <w:multiLevelType w:val="hybridMultilevel"/>
    <w:tmpl w:val="8E1AEF9E"/>
    <w:lvl w:ilvl="0" w:tplc="4E349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9C"/>
    <w:rsid w:val="001D589C"/>
    <w:rsid w:val="002A0250"/>
    <w:rsid w:val="00434B65"/>
    <w:rsid w:val="006670C0"/>
    <w:rsid w:val="006E0910"/>
    <w:rsid w:val="0089451E"/>
    <w:rsid w:val="008C77EC"/>
    <w:rsid w:val="009C069B"/>
    <w:rsid w:val="00B63749"/>
    <w:rsid w:val="00C00AFE"/>
    <w:rsid w:val="00D64FCB"/>
    <w:rsid w:val="00EF0F96"/>
    <w:rsid w:val="00F0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57FC"/>
  <w15:chartTrackingRefBased/>
  <w15:docId w15:val="{C2ABFA17-983E-49C7-AC64-251B875F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2018-05-24T00:40:00Z</dcterms:created>
  <dcterms:modified xsi:type="dcterms:W3CDTF">2018-05-24T02:57:00Z</dcterms:modified>
</cp:coreProperties>
</file>