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318" w:type="dxa"/>
        <w:tblLook w:val="04A0" w:firstRow="1" w:lastRow="0" w:firstColumn="1" w:lastColumn="0" w:noHBand="0" w:noVBand="1"/>
      </w:tblPr>
      <w:tblGrid>
        <w:gridCol w:w="5246"/>
        <w:gridCol w:w="4819"/>
      </w:tblGrid>
      <w:tr w:rsidR="00B728FB" w:rsidRPr="009211B6" w:rsidTr="00FF081B">
        <w:trPr>
          <w:trHeight w:val="1548"/>
        </w:trPr>
        <w:tc>
          <w:tcPr>
            <w:tcW w:w="5246" w:type="dxa"/>
          </w:tcPr>
          <w:p w:rsidR="00B728FB" w:rsidRPr="009211B6" w:rsidRDefault="00B728FB" w:rsidP="00FF081B">
            <w:r w:rsidRPr="009211B6">
              <w:t>СОГЛАСОВАНО</w:t>
            </w:r>
          </w:p>
          <w:p w:rsidR="00B728FB" w:rsidRPr="009211B6" w:rsidRDefault="00B728FB" w:rsidP="00FF081B">
            <w:r w:rsidRPr="009211B6">
              <w:t>на заседании Педагогического совета</w:t>
            </w:r>
          </w:p>
          <w:p w:rsidR="00B728FB" w:rsidRPr="009211B6" w:rsidRDefault="00B728FB" w:rsidP="00FF081B">
            <w:r w:rsidRPr="009211B6">
              <w:t>МОУ Школа № 22 г. Черемхово</w:t>
            </w:r>
          </w:p>
          <w:p w:rsidR="00B728FB" w:rsidRPr="009211B6" w:rsidRDefault="00B728FB" w:rsidP="00FF081B">
            <w:r>
              <w:t>от «30</w:t>
            </w:r>
            <w:r w:rsidRPr="009211B6">
              <w:t>»</w:t>
            </w:r>
            <w:r>
              <w:t xml:space="preserve"> августа </w:t>
            </w:r>
            <w:r w:rsidRPr="009211B6">
              <w:t>20</w:t>
            </w:r>
            <w:r>
              <w:t xml:space="preserve">24 </w:t>
            </w:r>
            <w:r w:rsidRPr="009211B6">
              <w:t>г.</w:t>
            </w:r>
          </w:p>
          <w:p w:rsidR="00B728FB" w:rsidRPr="009211B6" w:rsidRDefault="00B728FB" w:rsidP="00FF081B">
            <w:pPr>
              <w:rPr>
                <w:sz w:val="28"/>
                <w:szCs w:val="28"/>
              </w:rPr>
            </w:pPr>
            <w:r w:rsidRPr="009211B6">
              <w:t xml:space="preserve">протокол № </w:t>
            </w:r>
            <w:r>
              <w:t>1</w:t>
            </w:r>
          </w:p>
        </w:tc>
        <w:tc>
          <w:tcPr>
            <w:tcW w:w="4819" w:type="dxa"/>
          </w:tcPr>
          <w:p w:rsidR="00B728FB" w:rsidRPr="009211B6" w:rsidRDefault="00B728FB" w:rsidP="00FF081B">
            <w:r w:rsidRPr="002C07D9">
              <w:rPr>
                <w:rFonts w:eastAsia="Calibri"/>
                <w:noProof/>
                <w:szCs w:val="22"/>
              </w:rPr>
              <w:drawing>
                <wp:anchor distT="0" distB="0" distL="114300" distR="114300" simplePos="0" relativeHeight="251660288" behindDoc="1" locked="0" layoutInCell="1" allowOverlap="1" wp14:anchorId="731CA61B" wp14:editId="2D1D4A81">
                  <wp:simplePos x="0" y="0"/>
                  <wp:positionH relativeFrom="column">
                    <wp:posOffset>-771525</wp:posOffset>
                  </wp:positionH>
                  <wp:positionV relativeFrom="paragraph">
                    <wp:posOffset>-358140</wp:posOffset>
                  </wp:positionV>
                  <wp:extent cx="1595120" cy="1595120"/>
                  <wp:effectExtent l="19050" t="0" r="508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clrChange>
                              <a:clrFrom>
                                <a:srgbClr val="F9FFFC"/>
                              </a:clrFrom>
                              <a:clrTo>
                                <a:srgbClr val="F9FFFC">
                                  <a:alpha val="0"/>
                                </a:srgbClr>
                              </a:clrTo>
                            </a:clrChange>
                            <a:lum bright="-60000" contrast="8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5120" cy="1595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211B6">
              <w:t>УТВЕРЖДЕНО</w:t>
            </w:r>
          </w:p>
          <w:p w:rsidR="00B728FB" w:rsidRPr="009211B6" w:rsidRDefault="00B728FB" w:rsidP="00FF081B">
            <w:r w:rsidRPr="009211B6">
              <w:t>Директор МОУ Школа № 22 г. Черемхово</w:t>
            </w:r>
          </w:p>
          <w:p w:rsidR="00B728FB" w:rsidRDefault="00B728FB" w:rsidP="00FF081B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7BFF188" wp14:editId="79A1D0DC">
                  <wp:simplePos x="0" y="0"/>
                  <wp:positionH relativeFrom="column">
                    <wp:posOffset>737235</wp:posOffset>
                  </wp:positionH>
                  <wp:positionV relativeFrom="paragraph">
                    <wp:posOffset>2540</wp:posOffset>
                  </wp:positionV>
                  <wp:extent cx="723847" cy="385247"/>
                  <wp:effectExtent l="0" t="0" r="0" b="0"/>
                  <wp:wrapNone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lum bright="-60000" contrast="8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847" cy="3852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728FB" w:rsidRPr="009211B6" w:rsidRDefault="00B728FB" w:rsidP="00FF081B">
            <w:r>
              <w:t xml:space="preserve">                                                   Н.Ю. Биснек</w:t>
            </w:r>
          </w:p>
          <w:p w:rsidR="00B728FB" w:rsidRPr="002C07D9" w:rsidRDefault="00B728FB" w:rsidP="00FF081B">
            <w:r w:rsidRPr="009211B6">
              <w:t>Приказ №</w:t>
            </w:r>
            <w:r>
              <w:t xml:space="preserve"> 291 </w:t>
            </w:r>
            <w:r w:rsidRPr="009211B6">
              <w:t>от «</w:t>
            </w:r>
            <w:r>
              <w:t>30</w:t>
            </w:r>
            <w:r w:rsidRPr="009211B6">
              <w:t>»</w:t>
            </w:r>
            <w:r>
              <w:t xml:space="preserve"> августа </w:t>
            </w:r>
            <w:r w:rsidRPr="009211B6">
              <w:t>20</w:t>
            </w:r>
            <w:r>
              <w:t xml:space="preserve">24 </w:t>
            </w:r>
            <w:r w:rsidRPr="009211B6">
              <w:t>г.</w:t>
            </w:r>
          </w:p>
        </w:tc>
      </w:tr>
    </w:tbl>
    <w:p w:rsidR="00122749" w:rsidRPr="009211B6" w:rsidRDefault="00122749" w:rsidP="009F2AA8">
      <w:pPr>
        <w:rPr>
          <w:b/>
          <w:color w:val="FF0000"/>
          <w:szCs w:val="28"/>
        </w:rPr>
      </w:pPr>
      <w:bookmarkStart w:id="0" w:name="_GoBack"/>
      <w:bookmarkEnd w:id="0"/>
    </w:p>
    <w:p w:rsidR="009F2AA8" w:rsidRPr="009211B6" w:rsidRDefault="009F2AA8" w:rsidP="000402E6">
      <w:pPr>
        <w:spacing w:line="23" w:lineRule="atLeast"/>
        <w:jc w:val="center"/>
      </w:pPr>
      <w:r w:rsidRPr="009211B6">
        <w:rPr>
          <w:b/>
        </w:rPr>
        <w:t>Положение</w:t>
      </w:r>
    </w:p>
    <w:p w:rsidR="00AA7492" w:rsidRPr="009211B6" w:rsidRDefault="009F2AA8" w:rsidP="000402E6">
      <w:pPr>
        <w:spacing w:line="23" w:lineRule="atLeast"/>
        <w:jc w:val="center"/>
        <w:rPr>
          <w:b/>
        </w:rPr>
      </w:pPr>
      <w:r w:rsidRPr="009211B6">
        <w:rPr>
          <w:b/>
        </w:rPr>
        <w:t xml:space="preserve">о </w:t>
      </w:r>
      <w:r w:rsidR="00D54B80">
        <w:rPr>
          <w:b/>
        </w:rPr>
        <w:t xml:space="preserve">формах, периодичности и порядке </w:t>
      </w:r>
      <w:r w:rsidR="008F4A7A" w:rsidRPr="009211B6">
        <w:rPr>
          <w:b/>
        </w:rPr>
        <w:t>текуще</w:t>
      </w:r>
      <w:r w:rsidR="00D54B80">
        <w:rPr>
          <w:b/>
        </w:rPr>
        <w:t>го</w:t>
      </w:r>
      <w:r w:rsidR="008F4A7A" w:rsidRPr="009211B6">
        <w:rPr>
          <w:b/>
        </w:rPr>
        <w:t xml:space="preserve"> контрол</w:t>
      </w:r>
      <w:r w:rsidR="00D54B80">
        <w:rPr>
          <w:b/>
        </w:rPr>
        <w:t xml:space="preserve">я </w:t>
      </w:r>
      <w:r w:rsidRPr="009211B6">
        <w:rPr>
          <w:b/>
        </w:rPr>
        <w:t xml:space="preserve">успеваемости и промежуточной аттестации </w:t>
      </w:r>
      <w:r w:rsidR="00514497">
        <w:rPr>
          <w:b/>
        </w:rPr>
        <w:t>обучаю</w:t>
      </w:r>
      <w:r w:rsidRPr="009211B6">
        <w:rPr>
          <w:b/>
        </w:rPr>
        <w:t>щихся</w:t>
      </w:r>
    </w:p>
    <w:p w:rsidR="009F2AA8" w:rsidRPr="009211B6" w:rsidRDefault="00AA7492" w:rsidP="000402E6">
      <w:pPr>
        <w:spacing w:line="23" w:lineRule="atLeast"/>
        <w:jc w:val="center"/>
        <w:rPr>
          <w:b/>
        </w:rPr>
      </w:pPr>
      <w:r w:rsidRPr="009211B6">
        <w:rPr>
          <w:b/>
        </w:rPr>
        <w:t>МОУ Школа № 22 г. Черемхово</w:t>
      </w:r>
    </w:p>
    <w:p w:rsidR="009F2AA8" w:rsidRPr="009211B6" w:rsidRDefault="009F2AA8" w:rsidP="000402E6">
      <w:pPr>
        <w:spacing w:line="23" w:lineRule="atLeast"/>
        <w:jc w:val="center"/>
        <w:rPr>
          <w:b/>
        </w:rPr>
      </w:pPr>
    </w:p>
    <w:p w:rsidR="009F2AA8" w:rsidRPr="009211B6" w:rsidRDefault="009F2AA8" w:rsidP="000402E6">
      <w:pPr>
        <w:numPr>
          <w:ilvl w:val="0"/>
          <w:numId w:val="2"/>
        </w:numPr>
        <w:spacing w:line="23" w:lineRule="atLeast"/>
        <w:jc w:val="center"/>
        <w:rPr>
          <w:b/>
        </w:rPr>
      </w:pPr>
      <w:r w:rsidRPr="009211B6">
        <w:rPr>
          <w:b/>
        </w:rPr>
        <w:t>Общие положения</w:t>
      </w:r>
    </w:p>
    <w:p w:rsidR="00D4099C" w:rsidRPr="009211B6" w:rsidRDefault="009F2AA8" w:rsidP="000402E6">
      <w:pPr>
        <w:pStyle w:val="a6"/>
        <w:numPr>
          <w:ilvl w:val="1"/>
          <w:numId w:val="2"/>
        </w:numPr>
        <w:spacing w:line="23" w:lineRule="atLeast"/>
        <w:ind w:left="567" w:hanging="567"/>
        <w:jc w:val="both"/>
      </w:pPr>
      <w:r w:rsidRPr="009211B6">
        <w:t xml:space="preserve">Настоящее Положение разработано </w:t>
      </w:r>
      <w:r w:rsidR="00C01E20" w:rsidRPr="009211B6">
        <w:t>на основе</w:t>
      </w:r>
      <w:r w:rsidRPr="009211B6">
        <w:t xml:space="preserve"> Закон</w:t>
      </w:r>
      <w:r w:rsidR="00C01E20" w:rsidRPr="009211B6">
        <w:t>а</w:t>
      </w:r>
      <w:r w:rsidRPr="009211B6">
        <w:t xml:space="preserve"> РФ «Об</w:t>
      </w:r>
      <w:r w:rsidR="00514497">
        <w:t xml:space="preserve"> </w:t>
      </w:r>
      <w:r w:rsidRPr="009211B6">
        <w:t>образовании</w:t>
      </w:r>
      <w:r w:rsidR="00122749" w:rsidRPr="009211B6">
        <w:t xml:space="preserve"> в Российской Федерации</w:t>
      </w:r>
      <w:r w:rsidRPr="009211B6">
        <w:t>» от 29.12.2012 г.</w:t>
      </w:r>
      <w:r w:rsidR="00514497">
        <w:t xml:space="preserve"> </w:t>
      </w:r>
      <w:r w:rsidRPr="009211B6">
        <w:t>№273</w:t>
      </w:r>
      <w:r w:rsidR="0012316A" w:rsidRPr="009211B6">
        <w:t>-ФЗ</w:t>
      </w:r>
      <w:r w:rsidRPr="009211B6">
        <w:t xml:space="preserve">, </w:t>
      </w:r>
      <w:r w:rsidR="0012316A" w:rsidRPr="009211B6">
        <w:t>Приказ</w:t>
      </w:r>
      <w:r w:rsidR="00C01E20" w:rsidRPr="009211B6">
        <w:t>а</w:t>
      </w:r>
      <w:r w:rsidR="0012316A" w:rsidRPr="009211B6">
        <w:t xml:space="preserve"> Министерства </w:t>
      </w:r>
      <w:r w:rsidR="00F21498">
        <w:t>Просвещения от 28 августа 2020 года № 442</w:t>
      </w:r>
      <w:r w:rsidR="0012316A" w:rsidRPr="009211B6">
        <w:t xml:space="preserve"> «Об утверждении Порядка организации и осуществления образовательной </w:t>
      </w:r>
      <w:r w:rsidR="00A83CF6" w:rsidRPr="009211B6">
        <w:t>деятельности по основным общеобразовательным программам: образовательным программам начального и основного общего образования</w:t>
      </w:r>
      <w:r w:rsidR="0012316A" w:rsidRPr="009211B6">
        <w:t>»</w:t>
      </w:r>
      <w:r w:rsidR="00A83CF6" w:rsidRPr="009211B6">
        <w:t xml:space="preserve">, ФГОС НОО и ООО, </w:t>
      </w:r>
      <w:r w:rsidR="0013678B" w:rsidRPr="009211B6">
        <w:t>Устав</w:t>
      </w:r>
      <w:r w:rsidR="00C01E20" w:rsidRPr="009211B6">
        <w:t>а</w:t>
      </w:r>
      <w:r w:rsidR="00447E1D" w:rsidRPr="009211B6">
        <w:t xml:space="preserve"> МОУ Школы №22 г. Черемхово</w:t>
      </w:r>
      <w:r w:rsidR="0012316A" w:rsidRPr="009211B6">
        <w:t>.</w:t>
      </w:r>
    </w:p>
    <w:p w:rsidR="00D4099C" w:rsidRPr="009211B6" w:rsidRDefault="00D4099C" w:rsidP="000402E6">
      <w:pPr>
        <w:pStyle w:val="a6"/>
        <w:numPr>
          <w:ilvl w:val="1"/>
          <w:numId w:val="2"/>
        </w:numPr>
        <w:spacing w:line="23" w:lineRule="atLeast"/>
        <w:ind w:left="567" w:hanging="567"/>
        <w:jc w:val="both"/>
      </w:pPr>
      <w:r w:rsidRPr="009211B6">
        <w:t xml:space="preserve">Настоящее Положение </w:t>
      </w:r>
      <w:r w:rsidR="00E50403">
        <w:t>регулирует</w:t>
      </w:r>
      <w:r w:rsidRPr="009211B6">
        <w:t xml:space="preserve"> формы, периодичность, порядок </w:t>
      </w:r>
      <w:r w:rsidR="00E50403">
        <w:t xml:space="preserve">проведения </w:t>
      </w:r>
      <w:r w:rsidRPr="009211B6">
        <w:t xml:space="preserve">текущего контроля успеваемости и промежуточной аттестации обучающихся в </w:t>
      </w:r>
      <w:r w:rsidR="002271CD" w:rsidRPr="009211B6">
        <w:t>МОУ Школа №22 г. Черемхово</w:t>
      </w:r>
      <w:r w:rsidRPr="009211B6">
        <w:t>, их перевод в следующий класс (</w:t>
      </w:r>
      <w:r w:rsidR="001E2F0E">
        <w:t xml:space="preserve">на следующий </w:t>
      </w:r>
      <w:r w:rsidRPr="009211B6">
        <w:t>уровень) по итогам учебного года (освоения общеобразовательной программы предыдущего уровня).</w:t>
      </w:r>
    </w:p>
    <w:p w:rsidR="00D4099C" w:rsidRPr="009211B6" w:rsidRDefault="00D4099C" w:rsidP="000402E6">
      <w:pPr>
        <w:pStyle w:val="a6"/>
        <w:spacing w:line="23" w:lineRule="atLeast"/>
        <w:jc w:val="both"/>
        <w:rPr>
          <w:color w:val="FF0000"/>
        </w:rPr>
      </w:pPr>
    </w:p>
    <w:p w:rsidR="00525050" w:rsidRPr="009211B6" w:rsidRDefault="00525050" w:rsidP="000402E6">
      <w:pPr>
        <w:numPr>
          <w:ilvl w:val="0"/>
          <w:numId w:val="2"/>
        </w:numPr>
        <w:spacing w:line="23" w:lineRule="atLeast"/>
        <w:jc w:val="center"/>
        <w:rPr>
          <w:b/>
        </w:rPr>
      </w:pPr>
      <w:r w:rsidRPr="009211B6">
        <w:rPr>
          <w:b/>
        </w:rPr>
        <w:t xml:space="preserve">Основные принципы и подходы в организации </w:t>
      </w:r>
      <w:r w:rsidR="00C01E20" w:rsidRPr="009211B6">
        <w:rPr>
          <w:b/>
        </w:rPr>
        <w:t>текущего контроля</w:t>
      </w:r>
      <w:r w:rsidR="003A480B">
        <w:rPr>
          <w:b/>
        </w:rPr>
        <w:t xml:space="preserve"> </w:t>
      </w:r>
      <w:r w:rsidR="00D47234" w:rsidRPr="009211B6">
        <w:rPr>
          <w:b/>
        </w:rPr>
        <w:t xml:space="preserve">и промежуточной аттестации </w:t>
      </w:r>
    </w:p>
    <w:p w:rsidR="00CC7A6A" w:rsidRPr="009211B6" w:rsidRDefault="00CC7A6A" w:rsidP="000402E6">
      <w:pPr>
        <w:numPr>
          <w:ilvl w:val="1"/>
          <w:numId w:val="2"/>
        </w:numPr>
        <w:spacing w:line="23" w:lineRule="atLeast"/>
        <w:ind w:left="567" w:hanging="567"/>
        <w:jc w:val="both"/>
      </w:pPr>
      <w:r w:rsidRPr="009211B6">
        <w:t xml:space="preserve">Основными функциями </w:t>
      </w:r>
      <w:r w:rsidR="00CA0590" w:rsidRPr="009211B6">
        <w:t>контроля</w:t>
      </w:r>
      <w:r w:rsidRPr="009211B6">
        <w:t xml:space="preserve"> являю</w:t>
      </w:r>
      <w:r w:rsidR="00AA7492" w:rsidRPr="009211B6">
        <w:t>тся:</w:t>
      </w:r>
    </w:p>
    <w:p w:rsidR="00CC7A6A" w:rsidRPr="009211B6" w:rsidRDefault="00514497" w:rsidP="00E61C45">
      <w:pPr>
        <w:pStyle w:val="a3"/>
        <w:numPr>
          <w:ilvl w:val="0"/>
          <w:numId w:val="4"/>
        </w:numPr>
        <w:spacing w:after="0" w:line="23" w:lineRule="atLeast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CC7A6A" w:rsidRPr="009211B6">
        <w:rPr>
          <w:rFonts w:ascii="Times New Roman" w:hAnsi="Times New Roman"/>
          <w:sz w:val="24"/>
          <w:szCs w:val="24"/>
        </w:rPr>
        <w:t>отивационная</w:t>
      </w:r>
      <w:r>
        <w:rPr>
          <w:rFonts w:ascii="Times New Roman" w:hAnsi="Times New Roman"/>
          <w:sz w:val="24"/>
          <w:szCs w:val="24"/>
        </w:rPr>
        <w:t xml:space="preserve"> - </w:t>
      </w:r>
      <w:r w:rsidR="00CC7A6A" w:rsidRPr="009211B6">
        <w:rPr>
          <w:rFonts w:ascii="Times New Roman" w:hAnsi="Times New Roman"/>
          <w:sz w:val="24"/>
          <w:szCs w:val="24"/>
        </w:rPr>
        <w:t>поощряет образовательную деятельность ученика и стимулирует ее продолжение;</w:t>
      </w:r>
    </w:p>
    <w:p w:rsidR="00CC7A6A" w:rsidRPr="009211B6" w:rsidRDefault="00514497" w:rsidP="00E61C45">
      <w:pPr>
        <w:pStyle w:val="a3"/>
        <w:numPr>
          <w:ilvl w:val="0"/>
          <w:numId w:val="4"/>
        </w:numPr>
        <w:spacing w:after="0" w:line="23" w:lineRule="atLeast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CC7A6A" w:rsidRPr="009211B6">
        <w:rPr>
          <w:rFonts w:ascii="Times New Roman" w:hAnsi="Times New Roman"/>
          <w:sz w:val="24"/>
          <w:szCs w:val="24"/>
        </w:rPr>
        <w:t>иагностическая</w:t>
      </w:r>
      <w:r>
        <w:rPr>
          <w:rFonts w:ascii="Times New Roman" w:hAnsi="Times New Roman"/>
          <w:sz w:val="24"/>
          <w:szCs w:val="24"/>
        </w:rPr>
        <w:t xml:space="preserve"> </w:t>
      </w:r>
      <w:r w:rsidR="00CC7A6A" w:rsidRPr="009211B6">
        <w:rPr>
          <w:rFonts w:ascii="Times New Roman" w:hAnsi="Times New Roman"/>
          <w:sz w:val="24"/>
          <w:szCs w:val="24"/>
        </w:rPr>
        <w:t>- указывает на причины тех или иных образовательных результатов ученика;</w:t>
      </w:r>
    </w:p>
    <w:p w:rsidR="00CC7A6A" w:rsidRPr="009211B6" w:rsidRDefault="00514497" w:rsidP="00E61C45">
      <w:pPr>
        <w:pStyle w:val="a3"/>
        <w:numPr>
          <w:ilvl w:val="0"/>
          <w:numId w:val="4"/>
        </w:numPr>
        <w:spacing w:after="0" w:line="23" w:lineRule="atLeast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CC7A6A" w:rsidRPr="009211B6">
        <w:rPr>
          <w:rFonts w:ascii="Times New Roman" w:hAnsi="Times New Roman"/>
          <w:sz w:val="24"/>
          <w:szCs w:val="24"/>
        </w:rPr>
        <w:t>оспитательная</w:t>
      </w:r>
      <w:r>
        <w:rPr>
          <w:rFonts w:ascii="Times New Roman" w:hAnsi="Times New Roman"/>
          <w:sz w:val="24"/>
          <w:szCs w:val="24"/>
        </w:rPr>
        <w:t xml:space="preserve"> - </w:t>
      </w:r>
      <w:r w:rsidR="00CC7A6A" w:rsidRPr="009211B6">
        <w:rPr>
          <w:rFonts w:ascii="Times New Roman" w:hAnsi="Times New Roman"/>
          <w:sz w:val="24"/>
          <w:szCs w:val="24"/>
        </w:rPr>
        <w:t>формирует самосознание и адекватную самооценку учебной  деятельности школьника;</w:t>
      </w:r>
    </w:p>
    <w:p w:rsidR="00CC7A6A" w:rsidRPr="009211B6" w:rsidRDefault="00514497" w:rsidP="00E61C45">
      <w:pPr>
        <w:pStyle w:val="a3"/>
        <w:numPr>
          <w:ilvl w:val="0"/>
          <w:numId w:val="4"/>
        </w:numPr>
        <w:spacing w:after="0" w:line="23" w:lineRule="atLeast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="00CC7A6A" w:rsidRPr="009211B6">
        <w:rPr>
          <w:rFonts w:ascii="Times New Roman" w:hAnsi="Times New Roman"/>
          <w:sz w:val="24"/>
          <w:szCs w:val="24"/>
        </w:rPr>
        <w:t>нформационная</w:t>
      </w:r>
      <w:r>
        <w:rPr>
          <w:rFonts w:ascii="Times New Roman" w:hAnsi="Times New Roman"/>
          <w:sz w:val="24"/>
          <w:szCs w:val="24"/>
        </w:rPr>
        <w:t xml:space="preserve"> - </w:t>
      </w:r>
      <w:r w:rsidR="00CC7A6A" w:rsidRPr="009211B6">
        <w:rPr>
          <w:rFonts w:ascii="Times New Roman" w:hAnsi="Times New Roman"/>
          <w:sz w:val="24"/>
          <w:szCs w:val="24"/>
        </w:rPr>
        <w:t>свидетельствует о степени успешности ученика в достижении образовательных стандартов, овладении знаниями, умениями и способами деятельности, развитии способностей, личностных образовательных приращениях.</w:t>
      </w:r>
    </w:p>
    <w:p w:rsidR="00E43DCA" w:rsidRPr="009211B6" w:rsidRDefault="00E43DCA" w:rsidP="000402E6">
      <w:pPr>
        <w:pStyle w:val="a6"/>
        <w:numPr>
          <w:ilvl w:val="1"/>
          <w:numId w:val="2"/>
        </w:numPr>
        <w:spacing w:line="23" w:lineRule="atLeast"/>
        <w:ind w:left="567" w:hanging="567"/>
        <w:jc w:val="both"/>
      </w:pPr>
      <w:r w:rsidRPr="009211B6">
        <w:t xml:space="preserve">Текущий контроль успеваемости и промежуточная аттестация являются частью </w:t>
      </w:r>
      <w:r w:rsidR="00E50403">
        <w:t xml:space="preserve">внутренней системы оценки </w:t>
      </w:r>
      <w:r w:rsidRPr="009211B6">
        <w:t>качества образования и отражают динамику индивидуальных образовательных достижений обучающихся в соответствии с планируемыми результатами освоения основной образовательной программы соответствующего уровня общего образования.</w:t>
      </w:r>
    </w:p>
    <w:p w:rsidR="00E43DCA" w:rsidRPr="009211B6" w:rsidRDefault="00E43DCA" w:rsidP="000402E6">
      <w:pPr>
        <w:pStyle w:val="a6"/>
        <w:numPr>
          <w:ilvl w:val="1"/>
          <w:numId w:val="2"/>
        </w:numPr>
        <w:spacing w:line="23" w:lineRule="atLeast"/>
        <w:ind w:left="567" w:hanging="567"/>
        <w:jc w:val="both"/>
      </w:pPr>
      <w:r w:rsidRPr="009211B6">
        <w:t>Образовательные достижения обучающихся подлежат текущему контролю успеваемости и промежуточной аттестации в обязательном порядке по предметам, включенным в учебный план класса/группы, в котором(ой) они обучаются, а также в индивидуальный учебный план.</w:t>
      </w:r>
    </w:p>
    <w:p w:rsidR="00E43DCA" w:rsidRPr="009211B6" w:rsidRDefault="00E43DCA" w:rsidP="000402E6">
      <w:pPr>
        <w:pStyle w:val="a6"/>
        <w:numPr>
          <w:ilvl w:val="1"/>
          <w:numId w:val="2"/>
        </w:numPr>
        <w:spacing w:line="23" w:lineRule="atLeast"/>
        <w:ind w:left="567" w:hanging="567"/>
        <w:jc w:val="both"/>
      </w:pPr>
      <w:r w:rsidRPr="009211B6">
        <w:t xml:space="preserve">Текущий контроль успеваемости и промежуточную аттестацию обучающихся осуществляют педагогические работники в соответствии с должностными обязанностями и локальными нормативными актами </w:t>
      </w:r>
      <w:r w:rsidR="002271CD" w:rsidRPr="009211B6">
        <w:t>МОУ Школа №22 г. Черемхово</w:t>
      </w:r>
      <w:r w:rsidRPr="009211B6">
        <w:t>.</w:t>
      </w:r>
    </w:p>
    <w:p w:rsidR="00E43DCA" w:rsidRPr="009211B6" w:rsidRDefault="225A4E2A" w:rsidP="000402E6">
      <w:pPr>
        <w:pStyle w:val="a6"/>
        <w:numPr>
          <w:ilvl w:val="1"/>
          <w:numId w:val="2"/>
        </w:numPr>
        <w:spacing w:line="23" w:lineRule="atLeast"/>
        <w:ind w:left="567" w:hanging="567"/>
        <w:jc w:val="both"/>
      </w:pPr>
      <w:r>
        <w:t xml:space="preserve">Результаты, полученные в ходе текущего контроля успеваемости и промежуточной аттестации за отчетный период (учебный год, полугодие, четверть), являются </w:t>
      </w:r>
      <w:r>
        <w:lastRenderedPageBreak/>
        <w:t>документальной основой для составления ежегодного публичного доклада руководителя о результатах деятельности МОУ Школа №22 г. Черемхово, отчета о самообследовании и публикуются на его официальном сайте в установленном порядке с соблюдением положений Федерального закона от 27.07.2006 г. № 152-ФЗ «О персональных данных».</w:t>
      </w:r>
    </w:p>
    <w:p w:rsidR="00E43DCA" w:rsidRPr="009211B6" w:rsidRDefault="00E43DCA" w:rsidP="000402E6">
      <w:pPr>
        <w:pStyle w:val="a6"/>
        <w:numPr>
          <w:ilvl w:val="1"/>
          <w:numId w:val="2"/>
        </w:numPr>
        <w:spacing w:line="23" w:lineRule="atLeast"/>
        <w:ind w:left="567" w:hanging="567"/>
        <w:jc w:val="both"/>
      </w:pPr>
      <w:r w:rsidRPr="009211B6">
        <w:t xml:space="preserve">Основными потребителями информации о результатах текущего контроля успеваемости и промежуточной аттестации являются участники образовательных отношений: педагоги, обучающиеся и их родители (законные представители), коллегиальные органы управления </w:t>
      </w:r>
      <w:r w:rsidR="002271CD" w:rsidRPr="009211B6">
        <w:t>МОУ Школа №22 г. Черемхово</w:t>
      </w:r>
      <w:r w:rsidRPr="009211B6">
        <w:t>, экспертные комиссии при проведении процедур лицензирования и аккредитации, учредитель.</w:t>
      </w:r>
    </w:p>
    <w:p w:rsidR="00BF7159" w:rsidRPr="009211B6" w:rsidRDefault="00BF7159" w:rsidP="000402E6">
      <w:pPr>
        <w:spacing w:line="23" w:lineRule="atLeast"/>
        <w:jc w:val="both"/>
        <w:rPr>
          <w:sz w:val="12"/>
        </w:rPr>
      </w:pPr>
    </w:p>
    <w:p w:rsidR="00D47234" w:rsidRPr="009211B6" w:rsidRDefault="00D47234" w:rsidP="000402E6">
      <w:pPr>
        <w:spacing w:line="23" w:lineRule="atLeast"/>
        <w:jc w:val="both"/>
        <w:rPr>
          <w:sz w:val="2"/>
        </w:rPr>
      </w:pPr>
    </w:p>
    <w:p w:rsidR="00DD72C4" w:rsidRPr="009211B6" w:rsidRDefault="00E50403" w:rsidP="000402E6">
      <w:pPr>
        <w:numPr>
          <w:ilvl w:val="0"/>
          <w:numId w:val="2"/>
        </w:numPr>
        <w:spacing w:line="23" w:lineRule="atLeast"/>
        <w:jc w:val="center"/>
        <w:rPr>
          <w:b/>
        </w:rPr>
      </w:pPr>
      <w:r>
        <w:rPr>
          <w:b/>
        </w:rPr>
        <w:t>Формы, периодичность и порядок т</w:t>
      </w:r>
      <w:r w:rsidR="005C148F" w:rsidRPr="009211B6">
        <w:rPr>
          <w:b/>
        </w:rPr>
        <w:t>екущ</w:t>
      </w:r>
      <w:r>
        <w:rPr>
          <w:b/>
        </w:rPr>
        <w:t>его</w:t>
      </w:r>
      <w:r w:rsidR="005C148F" w:rsidRPr="009211B6">
        <w:rPr>
          <w:b/>
        </w:rPr>
        <w:t xml:space="preserve"> контрол</w:t>
      </w:r>
      <w:r>
        <w:rPr>
          <w:b/>
        </w:rPr>
        <w:t>я</w:t>
      </w:r>
      <w:r w:rsidR="005C148F" w:rsidRPr="009211B6">
        <w:rPr>
          <w:b/>
        </w:rPr>
        <w:t xml:space="preserve"> успеваемости</w:t>
      </w:r>
      <w:r w:rsidR="00514497">
        <w:rPr>
          <w:b/>
        </w:rPr>
        <w:t xml:space="preserve"> </w:t>
      </w:r>
      <w:r w:rsidR="00E43DCA" w:rsidRPr="009211B6">
        <w:rPr>
          <w:b/>
        </w:rPr>
        <w:t>обучающихся</w:t>
      </w:r>
    </w:p>
    <w:p w:rsidR="00DD72C4" w:rsidRPr="009211B6" w:rsidRDefault="00DD72C4" w:rsidP="000402E6">
      <w:pPr>
        <w:numPr>
          <w:ilvl w:val="1"/>
          <w:numId w:val="2"/>
        </w:numPr>
        <w:spacing w:line="23" w:lineRule="atLeast"/>
        <w:ind w:left="567" w:hanging="567"/>
        <w:jc w:val="both"/>
      </w:pPr>
      <w:r w:rsidRPr="009211B6">
        <w:t>Текущий контроль успеваемости учащихся – это систематическая проверка учебных достижений учащихся, проводимая педагогом в ходе осуществления образовательной деятельности в соответствии с образовательной программой.</w:t>
      </w:r>
    </w:p>
    <w:p w:rsidR="008E5DF5" w:rsidRDefault="00DD72C4" w:rsidP="000402E6">
      <w:pPr>
        <w:numPr>
          <w:ilvl w:val="1"/>
          <w:numId w:val="2"/>
        </w:numPr>
        <w:spacing w:line="23" w:lineRule="atLeast"/>
        <w:ind w:left="567" w:hanging="567"/>
        <w:jc w:val="both"/>
      </w:pPr>
      <w:r w:rsidRPr="009211B6">
        <w:t>Проведение текущего контроля успеваемости направлено на обеспечени</w:t>
      </w:r>
      <w:r w:rsidR="00897AFB" w:rsidRPr="009211B6">
        <w:t xml:space="preserve">е выстраивания образовательной деятельности </w:t>
      </w:r>
      <w:r w:rsidRPr="009211B6">
        <w:t>максимально эффективным образом для достижения результатов освоения основных общеобразовательных программ, предусмотренных федеральными государственными образовательными стандартами начального и основного общего образования (далее ФГОС).</w:t>
      </w:r>
    </w:p>
    <w:p w:rsidR="00E50403" w:rsidRDefault="00E50403" w:rsidP="000402E6">
      <w:pPr>
        <w:numPr>
          <w:ilvl w:val="1"/>
          <w:numId w:val="2"/>
        </w:numPr>
        <w:spacing w:line="23" w:lineRule="atLeast"/>
        <w:ind w:left="567" w:hanging="567"/>
        <w:jc w:val="both"/>
      </w:pPr>
      <w:r>
        <w:t>Проведение текущего контроля осуществляется учителем в соответствии с поурочным планированием рабочей программы по предмету, курсу, модулю образовательной программы. При проведении контроля учителем могут использоваться информационно – коммуникационные технологии.</w:t>
      </w:r>
    </w:p>
    <w:p w:rsidR="006D5915" w:rsidRPr="009211B6" w:rsidRDefault="006D5915" w:rsidP="000402E6">
      <w:pPr>
        <w:numPr>
          <w:ilvl w:val="1"/>
          <w:numId w:val="2"/>
        </w:numPr>
        <w:spacing w:line="23" w:lineRule="atLeast"/>
        <w:ind w:left="567" w:hanging="567"/>
        <w:jc w:val="both"/>
      </w:pPr>
      <w:r>
        <w:t>При изучении курсов по выбору, факультативных курсов, курсов внеурочной деятельности применяется безотметочная система оценивания.</w:t>
      </w:r>
    </w:p>
    <w:p w:rsidR="008E5DF5" w:rsidRPr="009211B6" w:rsidRDefault="008E5DF5" w:rsidP="000402E6">
      <w:pPr>
        <w:numPr>
          <w:ilvl w:val="1"/>
          <w:numId w:val="2"/>
        </w:numPr>
        <w:spacing w:line="23" w:lineRule="atLeast"/>
        <w:ind w:left="567" w:hanging="567"/>
        <w:jc w:val="both"/>
      </w:pPr>
      <w:r w:rsidRPr="009211B6">
        <w:t xml:space="preserve">Текущий контроль успеваемости учащихся проводится в течение учебного года в целях: </w:t>
      </w:r>
    </w:p>
    <w:p w:rsidR="00BE0F84" w:rsidRPr="009211B6" w:rsidRDefault="00BE0F84" w:rsidP="000402E6">
      <w:pPr>
        <w:widowControl w:val="0"/>
        <w:numPr>
          <w:ilvl w:val="0"/>
          <w:numId w:val="7"/>
        </w:numPr>
        <w:spacing w:line="23" w:lineRule="atLeast"/>
        <w:ind w:right="-1"/>
        <w:jc w:val="both"/>
      </w:pPr>
      <w:r w:rsidRPr="009211B6">
        <w:t>определения степени освоения обучающимися основной образовательной программы соответствующего уровня общего образования в течение учебного года по всем учебным предметам, курсам, дисциплинам (модулям) учебного плана во всех классах/группах;</w:t>
      </w:r>
    </w:p>
    <w:p w:rsidR="00BE0F84" w:rsidRPr="009211B6" w:rsidRDefault="006A7F41" w:rsidP="000402E6">
      <w:pPr>
        <w:widowControl w:val="0"/>
        <w:numPr>
          <w:ilvl w:val="0"/>
          <w:numId w:val="7"/>
        </w:numPr>
        <w:spacing w:line="23" w:lineRule="atLeast"/>
        <w:ind w:right="-1"/>
        <w:jc w:val="both"/>
      </w:pPr>
      <w:r w:rsidRPr="009211B6">
        <w:t>предупреждени</w:t>
      </w:r>
      <w:r w:rsidR="00897AFB" w:rsidRPr="009211B6">
        <w:t>я</w:t>
      </w:r>
      <w:r w:rsidRPr="009211B6">
        <w:t xml:space="preserve"> неуспеваемости.</w:t>
      </w:r>
    </w:p>
    <w:p w:rsidR="006A7F41" w:rsidRPr="009211B6" w:rsidRDefault="006A7F41" w:rsidP="000402E6">
      <w:pPr>
        <w:widowControl w:val="0"/>
        <w:numPr>
          <w:ilvl w:val="1"/>
          <w:numId w:val="2"/>
        </w:numPr>
        <w:spacing w:line="23" w:lineRule="atLeast"/>
        <w:ind w:left="567" w:right="-1" w:hanging="567"/>
        <w:jc w:val="both"/>
      </w:pPr>
      <w:r w:rsidRPr="009211B6">
        <w:t>Текущий контроль успеваемости обучающихся проводится:</w:t>
      </w:r>
    </w:p>
    <w:p w:rsidR="006A7F41" w:rsidRPr="009211B6" w:rsidRDefault="006A7F41" w:rsidP="000402E6">
      <w:pPr>
        <w:pStyle w:val="af"/>
        <w:numPr>
          <w:ilvl w:val="0"/>
          <w:numId w:val="30"/>
        </w:numPr>
        <w:spacing w:before="0" w:beforeAutospacing="0" w:after="0" w:afterAutospacing="0" w:line="23" w:lineRule="atLeast"/>
        <w:jc w:val="both"/>
      </w:pPr>
      <w:r w:rsidRPr="009211B6">
        <w:t>поурочно (поурочный контроль);</w:t>
      </w:r>
    </w:p>
    <w:p w:rsidR="006A7F41" w:rsidRPr="009211B6" w:rsidRDefault="006A7F41" w:rsidP="000402E6">
      <w:pPr>
        <w:pStyle w:val="af"/>
        <w:numPr>
          <w:ilvl w:val="0"/>
          <w:numId w:val="20"/>
        </w:numPr>
        <w:spacing w:before="0" w:beforeAutospacing="0" w:after="0" w:afterAutospacing="0" w:line="23" w:lineRule="atLeast"/>
        <w:jc w:val="both"/>
      </w:pPr>
      <w:r w:rsidRPr="009211B6">
        <w:t>по</w:t>
      </w:r>
      <w:r w:rsidR="00514497">
        <w:t xml:space="preserve"> </w:t>
      </w:r>
      <w:r w:rsidRPr="009211B6">
        <w:t>тем</w:t>
      </w:r>
      <w:r w:rsidR="00897AFB" w:rsidRPr="009211B6">
        <w:t xml:space="preserve">ам </w:t>
      </w:r>
      <w:r w:rsidRPr="009211B6">
        <w:t>(тематический контроль - по итогам изучения темы или раздела);</w:t>
      </w:r>
    </w:p>
    <w:p w:rsidR="006A7F41" w:rsidRDefault="006A7F41" w:rsidP="000402E6">
      <w:pPr>
        <w:pStyle w:val="af"/>
        <w:numPr>
          <w:ilvl w:val="0"/>
          <w:numId w:val="20"/>
        </w:numPr>
        <w:spacing w:before="0" w:beforeAutospacing="0" w:after="0" w:afterAutospacing="0" w:line="23" w:lineRule="atLeast"/>
        <w:jc w:val="both"/>
      </w:pPr>
      <w:r w:rsidRPr="009211B6">
        <w:t>по учебн</w:t>
      </w:r>
      <w:r w:rsidR="00F21498">
        <w:t>ым четвертям и (или) полугодиям.</w:t>
      </w:r>
    </w:p>
    <w:p w:rsidR="00F21498" w:rsidRDefault="00F21498" w:rsidP="00F21498">
      <w:pPr>
        <w:pStyle w:val="af"/>
        <w:numPr>
          <w:ilvl w:val="2"/>
          <w:numId w:val="2"/>
        </w:numPr>
        <w:spacing w:before="0" w:beforeAutospacing="0" w:after="0" w:afterAutospacing="0" w:line="23" w:lineRule="atLeast"/>
        <w:ind w:left="993" w:hanging="567"/>
        <w:jc w:val="both"/>
      </w:pPr>
      <w:r>
        <w:t>Текущий контроль подразделяется на:</w:t>
      </w:r>
    </w:p>
    <w:p w:rsidR="00F21498" w:rsidRDefault="00F21498" w:rsidP="00F21498">
      <w:pPr>
        <w:pStyle w:val="af"/>
        <w:numPr>
          <w:ilvl w:val="0"/>
          <w:numId w:val="35"/>
        </w:numPr>
        <w:spacing w:before="0" w:beforeAutospacing="0" w:after="0" w:afterAutospacing="0" w:line="23" w:lineRule="atLeast"/>
        <w:ind w:left="1418"/>
        <w:jc w:val="both"/>
      </w:pPr>
      <w:r w:rsidRPr="009211B6">
        <w:t xml:space="preserve">стартовый контроль предметных результатов - стартовые </w:t>
      </w:r>
      <w:r>
        <w:t xml:space="preserve">предметные </w:t>
      </w:r>
      <w:r w:rsidRPr="009211B6">
        <w:t>диагностические работы;</w:t>
      </w:r>
    </w:p>
    <w:p w:rsidR="00F21498" w:rsidRPr="009211B6" w:rsidRDefault="00F21498" w:rsidP="00F21498">
      <w:pPr>
        <w:pStyle w:val="af"/>
        <w:numPr>
          <w:ilvl w:val="0"/>
          <w:numId w:val="35"/>
        </w:numPr>
        <w:spacing w:before="0" w:beforeAutospacing="0" w:after="0" w:afterAutospacing="0" w:line="23" w:lineRule="atLeast"/>
        <w:ind w:left="1418"/>
        <w:jc w:val="both"/>
      </w:pPr>
      <w:r>
        <w:t>итоговый контроль предметных результатов – итоговые предметные диагностические работы</w:t>
      </w:r>
    </w:p>
    <w:p w:rsidR="006A7F41" w:rsidRDefault="00F21498" w:rsidP="00F21498">
      <w:pPr>
        <w:pStyle w:val="af"/>
        <w:numPr>
          <w:ilvl w:val="2"/>
          <w:numId w:val="2"/>
        </w:numPr>
        <w:spacing w:before="0" w:beforeAutospacing="0" w:after="0" w:afterAutospacing="0" w:line="23" w:lineRule="atLeast"/>
        <w:ind w:left="993" w:hanging="567"/>
        <w:jc w:val="both"/>
      </w:pPr>
      <w:r>
        <w:t xml:space="preserve"> Текущий контроль проводится в форме:</w:t>
      </w:r>
    </w:p>
    <w:p w:rsidR="00F21498" w:rsidRPr="005A3214" w:rsidRDefault="00F21498" w:rsidP="00F21498">
      <w:pPr>
        <w:pStyle w:val="a3"/>
        <w:numPr>
          <w:ilvl w:val="0"/>
          <w:numId w:val="36"/>
        </w:numPr>
        <w:tabs>
          <w:tab w:val="num" w:pos="0"/>
          <w:tab w:val="left" w:pos="1134"/>
        </w:tabs>
        <w:ind w:left="1418"/>
        <w:jc w:val="both"/>
        <w:rPr>
          <w:rFonts w:ascii="Times New Roman" w:hAnsi="Times New Roman"/>
          <w:sz w:val="24"/>
        </w:rPr>
      </w:pPr>
      <w:r w:rsidRPr="005A3214">
        <w:rPr>
          <w:rFonts w:ascii="Times New Roman" w:hAnsi="Times New Roman"/>
          <w:sz w:val="24"/>
        </w:rPr>
        <w:t>административной контрольной работы;</w:t>
      </w:r>
    </w:p>
    <w:p w:rsidR="00036714" w:rsidRPr="005A3214" w:rsidRDefault="00036714" w:rsidP="00F21498">
      <w:pPr>
        <w:pStyle w:val="a3"/>
        <w:numPr>
          <w:ilvl w:val="0"/>
          <w:numId w:val="36"/>
        </w:numPr>
        <w:tabs>
          <w:tab w:val="num" w:pos="0"/>
          <w:tab w:val="left" w:pos="1134"/>
        </w:tabs>
        <w:ind w:left="1418"/>
        <w:jc w:val="both"/>
        <w:rPr>
          <w:rFonts w:ascii="Times New Roman" w:hAnsi="Times New Roman"/>
          <w:sz w:val="24"/>
        </w:rPr>
      </w:pPr>
      <w:r w:rsidRPr="005A3214">
        <w:rPr>
          <w:rFonts w:ascii="Times New Roman" w:hAnsi="Times New Roman"/>
          <w:sz w:val="24"/>
        </w:rPr>
        <w:t>входной контрольной работы (</w:t>
      </w:r>
      <w:r w:rsidR="005A3214" w:rsidRPr="005A3214">
        <w:rPr>
          <w:rFonts w:ascii="Times New Roman" w:hAnsi="Times New Roman"/>
          <w:sz w:val="24"/>
        </w:rPr>
        <w:t>стартовая предметная диагностическая работа</w:t>
      </w:r>
      <w:r w:rsidRPr="005A3214">
        <w:rPr>
          <w:rFonts w:ascii="Times New Roman" w:hAnsi="Times New Roman"/>
          <w:sz w:val="24"/>
        </w:rPr>
        <w:t>)</w:t>
      </w:r>
      <w:r w:rsidR="005A3214" w:rsidRPr="005A3214">
        <w:rPr>
          <w:rFonts w:ascii="Times New Roman" w:hAnsi="Times New Roman"/>
          <w:sz w:val="24"/>
        </w:rPr>
        <w:t>;</w:t>
      </w:r>
    </w:p>
    <w:p w:rsidR="00F21498" w:rsidRPr="005A3214" w:rsidRDefault="00F21498" w:rsidP="00F21498">
      <w:pPr>
        <w:pStyle w:val="a3"/>
        <w:numPr>
          <w:ilvl w:val="0"/>
          <w:numId w:val="36"/>
        </w:numPr>
        <w:tabs>
          <w:tab w:val="num" w:pos="0"/>
          <w:tab w:val="left" w:pos="1134"/>
        </w:tabs>
        <w:ind w:left="1418"/>
        <w:jc w:val="both"/>
        <w:rPr>
          <w:rFonts w:ascii="Times New Roman" w:hAnsi="Times New Roman"/>
          <w:sz w:val="24"/>
        </w:rPr>
      </w:pPr>
      <w:r w:rsidRPr="005A3214">
        <w:rPr>
          <w:rFonts w:ascii="Times New Roman" w:hAnsi="Times New Roman"/>
          <w:sz w:val="24"/>
        </w:rPr>
        <w:t>работы с контурными картами;</w:t>
      </w:r>
    </w:p>
    <w:p w:rsidR="00F21498" w:rsidRPr="005A3214" w:rsidRDefault="00F21498" w:rsidP="00F21498">
      <w:pPr>
        <w:pStyle w:val="a3"/>
        <w:numPr>
          <w:ilvl w:val="0"/>
          <w:numId w:val="36"/>
        </w:numPr>
        <w:tabs>
          <w:tab w:val="num" w:pos="0"/>
          <w:tab w:val="left" w:pos="1134"/>
        </w:tabs>
        <w:ind w:left="1418"/>
        <w:jc w:val="both"/>
        <w:rPr>
          <w:rFonts w:ascii="Times New Roman" w:hAnsi="Times New Roman"/>
          <w:sz w:val="24"/>
        </w:rPr>
        <w:sectPr w:rsidR="00F21498" w:rsidRPr="005A3214">
          <w:footerReference w:type="default" r:id="rId12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21498" w:rsidRPr="005A3214" w:rsidRDefault="0048334C" w:rsidP="00F21498">
      <w:pPr>
        <w:pStyle w:val="a3"/>
        <w:numPr>
          <w:ilvl w:val="0"/>
          <w:numId w:val="36"/>
        </w:numPr>
        <w:tabs>
          <w:tab w:val="num" w:pos="0"/>
          <w:tab w:val="left" w:pos="1134"/>
        </w:tabs>
        <w:ind w:left="1418"/>
        <w:jc w:val="both"/>
        <w:rPr>
          <w:rFonts w:ascii="Times New Roman" w:hAnsi="Times New Roman"/>
          <w:sz w:val="24"/>
        </w:rPr>
      </w:pPr>
      <w:r w:rsidRPr="005A3214">
        <w:rPr>
          <w:rFonts w:ascii="Times New Roman" w:hAnsi="Times New Roman"/>
          <w:sz w:val="24"/>
        </w:rPr>
        <w:lastRenderedPageBreak/>
        <w:t>лабораторной работы;</w:t>
      </w:r>
    </w:p>
    <w:p w:rsidR="00F21498" w:rsidRPr="005A3214" w:rsidRDefault="0048334C" w:rsidP="00F21498">
      <w:pPr>
        <w:pStyle w:val="a3"/>
        <w:numPr>
          <w:ilvl w:val="0"/>
          <w:numId w:val="36"/>
        </w:numPr>
        <w:tabs>
          <w:tab w:val="num" w:pos="0"/>
          <w:tab w:val="left" w:pos="1134"/>
        </w:tabs>
        <w:ind w:left="1418"/>
        <w:jc w:val="both"/>
        <w:rPr>
          <w:rFonts w:ascii="Times New Roman" w:hAnsi="Times New Roman"/>
          <w:sz w:val="24"/>
        </w:rPr>
      </w:pPr>
      <w:r w:rsidRPr="005A3214">
        <w:rPr>
          <w:rFonts w:ascii="Times New Roman" w:hAnsi="Times New Roman"/>
          <w:sz w:val="24"/>
        </w:rPr>
        <w:t>практической работы;</w:t>
      </w:r>
    </w:p>
    <w:p w:rsidR="001E1D71" w:rsidRPr="005A3214" w:rsidRDefault="001E1D71" w:rsidP="00F21498">
      <w:pPr>
        <w:pStyle w:val="a3"/>
        <w:numPr>
          <w:ilvl w:val="0"/>
          <w:numId w:val="36"/>
        </w:numPr>
        <w:tabs>
          <w:tab w:val="num" w:pos="0"/>
          <w:tab w:val="left" w:pos="1134"/>
        </w:tabs>
        <w:ind w:left="1418"/>
        <w:jc w:val="both"/>
        <w:rPr>
          <w:rFonts w:ascii="Times New Roman" w:hAnsi="Times New Roman"/>
          <w:sz w:val="24"/>
        </w:rPr>
      </w:pPr>
      <w:r w:rsidRPr="005A3214">
        <w:rPr>
          <w:rFonts w:ascii="Times New Roman" w:hAnsi="Times New Roman"/>
          <w:sz w:val="24"/>
        </w:rPr>
        <w:t>практического занятия;</w:t>
      </w:r>
    </w:p>
    <w:p w:rsidR="00F21498" w:rsidRPr="005A3214" w:rsidRDefault="0048334C" w:rsidP="00F21498">
      <w:pPr>
        <w:pStyle w:val="a3"/>
        <w:numPr>
          <w:ilvl w:val="0"/>
          <w:numId w:val="36"/>
        </w:numPr>
        <w:tabs>
          <w:tab w:val="num" w:pos="0"/>
          <w:tab w:val="left" w:pos="1134"/>
        </w:tabs>
        <w:ind w:left="1418"/>
        <w:jc w:val="both"/>
        <w:rPr>
          <w:rFonts w:ascii="Times New Roman" w:hAnsi="Times New Roman"/>
          <w:sz w:val="24"/>
        </w:rPr>
      </w:pPr>
      <w:r w:rsidRPr="005A3214">
        <w:rPr>
          <w:rFonts w:ascii="Times New Roman" w:hAnsi="Times New Roman"/>
          <w:sz w:val="24"/>
        </w:rPr>
        <w:t>самостоятельной работы;</w:t>
      </w:r>
    </w:p>
    <w:p w:rsidR="00F21498" w:rsidRPr="005A3214" w:rsidRDefault="0048334C" w:rsidP="00F21498">
      <w:pPr>
        <w:pStyle w:val="a3"/>
        <w:numPr>
          <w:ilvl w:val="0"/>
          <w:numId w:val="36"/>
        </w:numPr>
        <w:tabs>
          <w:tab w:val="num" w:pos="0"/>
          <w:tab w:val="left" w:pos="1134"/>
        </w:tabs>
        <w:ind w:left="1418"/>
        <w:jc w:val="both"/>
        <w:rPr>
          <w:rFonts w:ascii="Times New Roman" w:hAnsi="Times New Roman"/>
          <w:sz w:val="24"/>
        </w:rPr>
      </w:pPr>
      <w:r w:rsidRPr="005A3214">
        <w:rPr>
          <w:rFonts w:ascii="Times New Roman" w:hAnsi="Times New Roman"/>
          <w:sz w:val="24"/>
        </w:rPr>
        <w:t>проверочной работы;</w:t>
      </w:r>
    </w:p>
    <w:p w:rsidR="00DC0183" w:rsidRPr="005A3214" w:rsidRDefault="00DC0183" w:rsidP="00F21498">
      <w:pPr>
        <w:pStyle w:val="a3"/>
        <w:numPr>
          <w:ilvl w:val="0"/>
          <w:numId w:val="36"/>
        </w:numPr>
        <w:tabs>
          <w:tab w:val="num" w:pos="0"/>
          <w:tab w:val="left" w:pos="1134"/>
        </w:tabs>
        <w:ind w:left="1418"/>
        <w:jc w:val="both"/>
        <w:rPr>
          <w:rFonts w:ascii="Times New Roman" w:hAnsi="Times New Roman"/>
          <w:sz w:val="24"/>
        </w:rPr>
      </w:pPr>
      <w:r w:rsidRPr="005A3214">
        <w:rPr>
          <w:rFonts w:ascii="Times New Roman" w:hAnsi="Times New Roman"/>
          <w:sz w:val="24"/>
        </w:rPr>
        <w:t>аудирования;</w:t>
      </w:r>
    </w:p>
    <w:p w:rsidR="00F21498" w:rsidRPr="005A3214" w:rsidRDefault="0048334C" w:rsidP="00F21498">
      <w:pPr>
        <w:pStyle w:val="a3"/>
        <w:numPr>
          <w:ilvl w:val="0"/>
          <w:numId w:val="36"/>
        </w:numPr>
        <w:tabs>
          <w:tab w:val="num" w:pos="0"/>
          <w:tab w:val="left" w:pos="1134"/>
        </w:tabs>
        <w:ind w:left="1418"/>
        <w:jc w:val="both"/>
        <w:rPr>
          <w:rFonts w:ascii="Times New Roman" w:hAnsi="Times New Roman"/>
          <w:sz w:val="24"/>
        </w:rPr>
      </w:pPr>
      <w:r w:rsidRPr="005A3214">
        <w:rPr>
          <w:rFonts w:ascii="Times New Roman" w:hAnsi="Times New Roman"/>
          <w:sz w:val="24"/>
        </w:rPr>
        <w:t>сочинения;</w:t>
      </w:r>
    </w:p>
    <w:p w:rsidR="00036714" w:rsidRPr="005A3214" w:rsidRDefault="00036714" w:rsidP="00F21498">
      <w:pPr>
        <w:pStyle w:val="a3"/>
        <w:numPr>
          <w:ilvl w:val="0"/>
          <w:numId w:val="36"/>
        </w:numPr>
        <w:tabs>
          <w:tab w:val="num" w:pos="0"/>
          <w:tab w:val="left" w:pos="1134"/>
        </w:tabs>
        <w:ind w:left="1418"/>
        <w:jc w:val="both"/>
        <w:rPr>
          <w:rFonts w:ascii="Times New Roman" w:hAnsi="Times New Roman"/>
          <w:sz w:val="24"/>
        </w:rPr>
      </w:pPr>
      <w:r w:rsidRPr="005A3214">
        <w:rPr>
          <w:rFonts w:ascii="Times New Roman" w:hAnsi="Times New Roman"/>
          <w:sz w:val="24"/>
        </w:rPr>
        <w:t>устного сочинения;</w:t>
      </w:r>
    </w:p>
    <w:p w:rsidR="00036714" w:rsidRPr="005A3214" w:rsidRDefault="00036714" w:rsidP="00F21498">
      <w:pPr>
        <w:pStyle w:val="a3"/>
        <w:numPr>
          <w:ilvl w:val="0"/>
          <w:numId w:val="36"/>
        </w:numPr>
        <w:tabs>
          <w:tab w:val="num" w:pos="0"/>
          <w:tab w:val="left" w:pos="1134"/>
        </w:tabs>
        <w:ind w:left="1418"/>
        <w:jc w:val="both"/>
        <w:rPr>
          <w:rFonts w:ascii="Times New Roman" w:hAnsi="Times New Roman"/>
          <w:sz w:val="24"/>
        </w:rPr>
      </w:pPr>
      <w:r w:rsidRPr="005A3214">
        <w:rPr>
          <w:rFonts w:ascii="Times New Roman" w:hAnsi="Times New Roman"/>
          <w:sz w:val="24"/>
        </w:rPr>
        <w:t>устного изложения;</w:t>
      </w:r>
    </w:p>
    <w:p w:rsidR="00036714" w:rsidRPr="005A3214" w:rsidRDefault="00036714" w:rsidP="00F21498">
      <w:pPr>
        <w:pStyle w:val="a3"/>
        <w:numPr>
          <w:ilvl w:val="0"/>
          <w:numId w:val="36"/>
        </w:numPr>
        <w:tabs>
          <w:tab w:val="num" w:pos="0"/>
          <w:tab w:val="left" w:pos="1134"/>
        </w:tabs>
        <w:ind w:left="1418"/>
        <w:jc w:val="both"/>
        <w:rPr>
          <w:rFonts w:ascii="Times New Roman" w:hAnsi="Times New Roman"/>
          <w:sz w:val="24"/>
        </w:rPr>
      </w:pPr>
      <w:r w:rsidRPr="005A3214">
        <w:rPr>
          <w:rFonts w:ascii="Times New Roman" w:hAnsi="Times New Roman"/>
          <w:sz w:val="24"/>
        </w:rPr>
        <w:t>изложения с элементами сочинения;</w:t>
      </w:r>
    </w:p>
    <w:p w:rsidR="00F21498" w:rsidRPr="005A3214" w:rsidRDefault="0048334C" w:rsidP="00F21498">
      <w:pPr>
        <w:pStyle w:val="a3"/>
        <w:numPr>
          <w:ilvl w:val="0"/>
          <w:numId w:val="36"/>
        </w:numPr>
        <w:tabs>
          <w:tab w:val="num" w:pos="0"/>
          <w:tab w:val="left" w:pos="1134"/>
        </w:tabs>
        <w:ind w:left="1418"/>
        <w:jc w:val="both"/>
        <w:rPr>
          <w:rFonts w:ascii="Times New Roman" w:hAnsi="Times New Roman"/>
          <w:sz w:val="24"/>
        </w:rPr>
      </w:pPr>
      <w:r w:rsidRPr="005A3214">
        <w:rPr>
          <w:rFonts w:ascii="Times New Roman" w:hAnsi="Times New Roman"/>
          <w:sz w:val="24"/>
        </w:rPr>
        <w:t>контрольной работы;</w:t>
      </w:r>
    </w:p>
    <w:p w:rsidR="00036714" w:rsidRPr="005A3214" w:rsidRDefault="00036714" w:rsidP="00F21498">
      <w:pPr>
        <w:pStyle w:val="a3"/>
        <w:numPr>
          <w:ilvl w:val="0"/>
          <w:numId w:val="36"/>
        </w:numPr>
        <w:tabs>
          <w:tab w:val="num" w:pos="0"/>
          <w:tab w:val="left" w:pos="1134"/>
        </w:tabs>
        <w:ind w:left="1418"/>
        <w:jc w:val="both"/>
        <w:rPr>
          <w:rFonts w:ascii="Times New Roman" w:hAnsi="Times New Roman"/>
          <w:sz w:val="24"/>
        </w:rPr>
      </w:pPr>
      <w:r w:rsidRPr="005A3214">
        <w:rPr>
          <w:rFonts w:ascii="Times New Roman" w:hAnsi="Times New Roman"/>
          <w:sz w:val="24"/>
        </w:rPr>
        <w:t>итоговой контрольной работы (итоговой предметной диагностической работы);</w:t>
      </w:r>
    </w:p>
    <w:p w:rsidR="00036714" w:rsidRPr="005A3214" w:rsidRDefault="00036714" w:rsidP="00F21498">
      <w:pPr>
        <w:pStyle w:val="a3"/>
        <w:numPr>
          <w:ilvl w:val="0"/>
          <w:numId w:val="36"/>
        </w:numPr>
        <w:tabs>
          <w:tab w:val="num" w:pos="0"/>
          <w:tab w:val="left" w:pos="1134"/>
        </w:tabs>
        <w:ind w:left="1418"/>
        <w:jc w:val="both"/>
        <w:rPr>
          <w:rFonts w:ascii="Times New Roman" w:hAnsi="Times New Roman"/>
          <w:sz w:val="24"/>
        </w:rPr>
      </w:pPr>
      <w:r w:rsidRPr="005A3214">
        <w:rPr>
          <w:rFonts w:ascii="Times New Roman" w:hAnsi="Times New Roman"/>
          <w:sz w:val="24"/>
        </w:rPr>
        <w:t>комплексной контрольной работы (ВПР);</w:t>
      </w:r>
    </w:p>
    <w:p w:rsidR="00F21498" w:rsidRPr="005A3214" w:rsidRDefault="0048334C" w:rsidP="00F21498">
      <w:pPr>
        <w:pStyle w:val="a3"/>
        <w:numPr>
          <w:ilvl w:val="0"/>
          <w:numId w:val="36"/>
        </w:numPr>
        <w:tabs>
          <w:tab w:val="num" w:pos="0"/>
          <w:tab w:val="left" w:pos="1134"/>
        </w:tabs>
        <w:ind w:left="1418"/>
        <w:jc w:val="both"/>
        <w:rPr>
          <w:rFonts w:ascii="Times New Roman" w:hAnsi="Times New Roman"/>
          <w:sz w:val="24"/>
        </w:rPr>
      </w:pPr>
      <w:r w:rsidRPr="005A3214">
        <w:rPr>
          <w:rFonts w:ascii="Times New Roman" w:hAnsi="Times New Roman"/>
          <w:sz w:val="24"/>
        </w:rPr>
        <w:t>контрольного</w:t>
      </w:r>
      <w:r w:rsidR="00F21498" w:rsidRPr="005A3214">
        <w:rPr>
          <w:rFonts w:ascii="Times New Roman" w:hAnsi="Times New Roman"/>
          <w:sz w:val="24"/>
        </w:rPr>
        <w:t xml:space="preserve"> диктант</w:t>
      </w:r>
      <w:r w:rsidRPr="005A3214">
        <w:rPr>
          <w:rFonts w:ascii="Times New Roman" w:hAnsi="Times New Roman"/>
          <w:sz w:val="24"/>
        </w:rPr>
        <w:t>а;</w:t>
      </w:r>
    </w:p>
    <w:p w:rsidR="00036714" w:rsidRPr="005A3214" w:rsidRDefault="00036714" w:rsidP="00F21498">
      <w:pPr>
        <w:pStyle w:val="a3"/>
        <w:numPr>
          <w:ilvl w:val="0"/>
          <w:numId w:val="36"/>
        </w:numPr>
        <w:tabs>
          <w:tab w:val="num" w:pos="0"/>
          <w:tab w:val="left" w:pos="1134"/>
        </w:tabs>
        <w:ind w:left="1418"/>
        <w:jc w:val="both"/>
        <w:rPr>
          <w:rFonts w:ascii="Times New Roman" w:hAnsi="Times New Roman"/>
          <w:sz w:val="24"/>
        </w:rPr>
      </w:pPr>
      <w:r w:rsidRPr="005A3214">
        <w:rPr>
          <w:rFonts w:ascii="Times New Roman" w:hAnsi="Times New Roman"/>
          <w:sz w:val="24"/>
        </w:rPr>
        <w:t>письма;</w:t>
      </w:r>
    </w:p>
    <w:p w:rsidR="004852F0" w:rsidRPr="005A3214" w:rsidRDefault="004852F0" w:rsidP="00F21498">
      <w:pPr>
        <w:pStyle w:val="a3"/>
        <w:numPr>
          <w:ilvl w:val="0"/>
          <w:numId w:val="36"/>
        </w:numPr>
        <w:tabs>
          <w:tab w:val="num" w:pos="0"/>
          <w:tab w:val="left" w:pos="1134"/>
        </w:tabs>
        <w:ind w:left="1418"/>
        <w:jc w:val="both"/>
        <w:rPr>
          <w:rFonts w:ascii="Times New Roman" w:hAnsi="Times New Roman"/>
          <w:sz w:val="24"/>
        </w:rPr>
      </w:pPr>
      <w:r w:rsidRPr="005A3214">
        <w:rPr>
          <w:rFonts w:ascii="Times New Roman" w:hAnsi="Times New Roman"/>
          <w:sz w:val="24"/>
        </w:rPr>
        <w:t>комплексного анализа текста;</w:t>
      </w:r>
    </w:p>
    <w:p w:rsidR="00F21498" w:rsidRPr="005A3214" w:rsidRDefault="00F21498" w:rsidP="00F21498">
      <w:pPr>
        <w:pStyle w:val="a3"/>
        <w:numPr>
          <w:ilvl w:val="0"/>
          <w:numId w:val="36"/>
        </w:numPr>
        <w:tabs>
          <w:tab w:val="num" w:pos="0"/>
          <w:tab w:val="left" w:pos="1134"/>
        </w:tabs>
        <w:ind w:left="1418"/>
        <w:jc w:val="both"/>
        <w:rPr>
          <w:rFonts w:ascii="Times New Roman" w:hAnsi="Times New Roman"/>
          <w:sz w:val="24"/>
        </w:rPr>
      </w:pPr>
      <w:r w:rsidRPr="005A3214">
        <w:rPr>
          <w:rFonts w:ascii="Times New Roman" w:hAnsi="Times New Roman"/>
          <w:sz w:val="24"/>
        </w:rPr>
        <w:t>диктант</w:t>
      </w:r>
      <w:r w:rsidR="0048334C" w:rsidRPr="005A3214">
        <w:rPr>
          <w:rFonts w:ascii="Times New Roman" w:hAnsi="Times New Roman"/>
          <w:sz w:val="24"/>
        </w:rPr>
        <w:t>а;</w:t>
      </w:r>
    </w:p>
    <w:p w:rsidR="00F21498" w:rsidRPr="005A3214" w:rsidRDefault="0048334C" w:rsidP="00F21498">
      <w:pPr>
        <w:pStyle w:val="a3"/>
        <w:numPr>
          <w:ilvl w:val="0"/>
          <w:numId w:val="36"/>
        </w:numPr>
        <w:tabs>
          <w:tab w:val="num" w:pos="0"/>
          <w:tab w:val="left" w:pos="1134"/>
        </w:tabs>
        <w:ind w:left="1418"/>
        <w:jc w:val="both"/>
        <w:rPr>
          <w:rFonts w:ascii="Times New Roman" w:hAnsi="Times New Roman"/>
          <w:sz w:val="24"/>
        </w:rPr>
      </w:pPr>
      <w:r w:rsidRPr="005A3214">
        <w:rPr>
          <w:rFonts w:ascii="Times New Roman" w:hAnsi="Times New Roman"/>
          <w:sz w:val="24"/>
        </w:rPr>
        <w:t>контрольного списывания;</w:t>
      </w:r>
    </w:p>
    <w:p w:rsidR="00F21498" w:rsidRPr="005A3214" w:rsidRDefault="0048334C" w:rsidP="00F21498">
      <w:pPr>
        <w:pStyle w:val="a3"/>
        <w:numPr>
          <w:ilvl w:val="0"/>
          <w:numId w:val="36"/>
        </w:numPr>
        <w:tabs>
          <w:tab w:val="num" w:pos="0"/>
          <w:tab w:val="left" w:pos="1134"/>
        </w:tabs>
        <w:ind w:left="1418"/>
        <w:jc w:val="both"/>
        <w:rPr>
          <w:rFonts w:ascii="Times New Roman" w:hAnsi="Times New Roman"/>
          <w:sz w:val="24"/>
        </w:rPr>
      </w:pPr>
      <w:r w:rsidRPr="005A3214">
        <w:rPr>
          <w:rFonts w:ascii="Times New Roman" w:hAnsi="Times New Roman"/>
          <w:sz w:val="24"/>
        </w:rPr>
        <w:t>изложения;</w:t>
      </w:r>
    </w:p>
    <w:p w:rsidR="00F21498" w:rsidRPr="005A3214" w:rsidRDefault="0048334C" w:rsidP="00F21498">
      <w:pPr>
        <w:pStyle w:val="a3"/>
        <w:numPr>
          <w:ilvl w:val="0"/>
          <w:numId w:val="36"/>
        </w:numPr>
        <w:tabs>
          <w:tab w:val="num" w:pos="0"/>
          <w:tab w:val="left" w:pos="1134"/>
        </w:tabs>
        <w:ind w:left="1418"/>
        <w:jc w:val="both"/>
        <w:rPr>
          <w:rFonts w:ascii="Times New Roman" w:hAnsi="Times New Roman"/>
          <w:sz w:val="24"/>
        </w:rPr>
      </w:pPr>
      <w:r w:rsidRPr="005A3214">
        <w:rPr>
          <w:rFonts w:ascii="Times New Roman" w:hAnsi="Times New Roman"/>
          <w:sz w:val="24"/>
        </w:rPr>
        <w:t>обучающего изложения;</w:t>
      </w:r>
    </w:p>
    <w:p w:rsidR="00F21498" w:rsidRPr="005A3214" w:rsidRDefault="0048334C" w:rsidP="00F21498">
      <w:pPr>
        <w:pStyle w:val="a3"/>
        <w:numPr>
          <w:ilvl w:val="0"/>
          <w:numId w:val="36"/>
        </w:numPr>
        <w:tabs>
          <w:tab w:val="num" w:pos="0"/>
          <w:tab w:val="left" w:pos="1134"/>
        </w:tabs>
        <w:ind w:left="1418"/>
        <w:jc w:val="both"/>
        <w:rPr>
          <w:rFonts w:ascii="Times New Roman" w:hAnsi="Times New Roman"/>
          <w:sz w:val="24"/>
        </w:rPr>
      </w:pPr>
      <w:r w:rsidRPr="005A3214">
        <w:rPr>
          <w:rFonts w:ascii="Times New Roman" w:hAnsi="Times New Roman"/>
          <w:sz w:val="24"/>
        </w:rPr>
        <w:t>обучающего сочинения;</w:t>
      </w:r>
    </w:p>
    <w:p w:rsidR="00F21498" w:rsidRPr="005A3214" w:rsidRDefault="0048334C" w:rsidP="00F21498">
      <w:pPr>
        <w:pStyle w:val="a3"/>
        <w:numPr>
          <w:ilvl w:val="0"/>
          <w:numId w:val="36"/>
        </w:numPr>
        <w:tabs>
          <w:tab w:val="num" w:pos="0"/>
          <w:tab w:val="left" w:pos="1134"/>
        </w:tabs>
        <w:ind w:left="1418"/>
        <w:jc w:val="both"/>
        <w:rPr>
          <w:rFonts w:ascii="Times New Roman" w:hAnsi="Times New Roman"/>
          <w:sz w:val="24"/>
        </w:rPr>
      </w:pPr>
      <w:r w:rsidRPr="005A3214">
        <w:rPr>
          <w:rFonts w:ascii="Times New Roman" w:hAnsi="Times New Roman"/>
          <w:sz w:val="24"/>
        </w:rPr>
        <w:t>сочинения</w:t>
      </w:r>
      <w:r w:rsidR="00F21498" w:rsidRPr="005A3214">
        <w:rPr>
          <w:rFonts w:ascii="Times New Roman" w:hAnsi="Times New Roman"/>
          <w:sz w:val="24"/>
        </w:rPr>
        <w:t xml:space="preserve"> по картине</w:t>
      </w:r>
      <w:r w:rsidRPr="005A3214">
        <w:rPr>
          <w:rFonts w:ascii="Times New Roman" w:hAnsi="Times New Roman"/>
          <w:sz w:val="24"/>
        </w:rPr>
        <w:t>;</w:t>
      </w:r>
    </w:p>
    <w:p w:rsidR="00F21498" w:rsidRPr="005A3214" w:rsidRDefault="0048334C" w:rsidP="00F21498">
      <w:pPr>
        <w:pStyle w:val="a3"/>
        <w:numPr>
          <w:ilvl w:val="0"/>
          <w:numId w:val="36"/>
        </w:numPr>
        <w:tabs>
          <w:tab w:val="num" w:pos="0"/>
          <w:tab w:val="left" w:pos="1134"/>
        </w:tabs>
        <w:ind w:left="1418"/>
        <w:jc w:val="both"/>
        <w:rPr>
          <w:rFonts w:ascii="Times New Roman" w:hAnsi="Times New Roman"/>
          <w:sz w:val="24"/>
        </w:rPr>
      </w:pPr>
      <w:r w:rsidRPr="005A3214">
        <w:rPr>
          <w:rFonts w:ascii="Times New Roman" w:hAnsi="Times New Roman"/>
          <w:sz w:val="24"/>
        </w:rPr>
        <w:t>творческой работы;</w:t>
      </w:r>
    </w:p>
    <w:p w:rsidR="00F21498" w:rsidRPr="005A3214" w:rsidRDefault="00F21498" w:rsidP="00F21498">
      <w:pPr>
        <w:pStyle w:val="a3"/>
        <w:numPr>
          <w:ilvl w:val="0"/>
          <w:numId w:val="36"/>
        </w:numPr>
        <w:tabs>
          <w:tab w:val="num" w:pos="0"/>
          <w:tab w:val="left" w:pos="1134"/>
        </w:tabs>
        <w:ind w:left="1418"/>
        <w:jc w:val="both"/>
        <w:rPr>
          <w:rFonts w:ascii="Times New Roman" w:hAnsi="Times New Roman"/>
          <w:sz w:val="24"/>
        </w:rPr>
      </w:pPr>
      <w:r w:rsidRPr="005A3214">
        <w:rPr>
          <w:rFonts w:ascii="Times New Roman" w:hAnsi="Times New Roman"/>
          <w:sz w:val="24"/>
        </w:rPr>
        <w:t>тест</w:t>
      </w:r>
      <w:r w:rsidR="0048334C" w:rsidRPr="005A3214">
        <w:rPr>
          <w:rFonts w:ascii="Times New Roman" w:hAnsi="Times New Roman"/>
          <w:sz w:val="24"/>
        </w:rPr>
        <w:t>а;</w:t>
      </w:r>
    </w:p>
    <w:p w:rsidR="00F21498" w:rsidRPr="005A3214" w:rsidRDefault="0048334C" w:rsidP="00F21498">
      <w:pPr>
        <w:pStyle w:val="a3"/>
        <w:numPr>
          <w:ilvl w:val="0"/>
          <w:numId w:val="36"/>
        </w:numPr>
        <w:tabs>
          <w:tab w:val="num" w:pos="0"/>
          <w:tab w:val="left" w:pos="1134"/>
        </w:tabs>
        <w:ind w:left="1418"/>
        <w:jc w:val="both"/>
        <w:rPr>
          <w:rFonts w:ascii="Times New Roman" w:hAnsi="Times New Roman"/>
          <w:sz w:val="24"/>
        </w:rPr>
      </w:pPr>
      <w:r w:rsidRPr="005A3214">
        <w:rPr>
          <w:rFonts w:ascii="Times New Roman" w:hAnsi="Times New Roman"/>
          <w:sz w:val="24"/>
        </w:rPr>
        <w:t>словарного</w:t>
      </w:r>
      <w:r w:rsidR="00F21498" w:rsidRPr="005A3214">
        <w:rPr>
          <w:rFonts w:ascii="Times New Roman" w:hAnsi="Times New Roman"/>
          <w:sz w:val="24"/>
        </w:rPr>
        <w:t xml:space="preserve"> диктант</w:t>
      </w:r>
      <w:r w:rsidRPr="005A3214">
        <w:rPr>
          <w:rFonts w:ascii="Times New Roman" w:hAnsi="Times New Roman"/>
          <w:sz w:val="24"/>
        </w:rPr>
        <w:t>а;</w:t>
      </w:r>
    </w:p>
    <w:p w:rsidR="00F21498" w:rsidRPr="005A3214" w:rsidRDefault="0048334C" w:rsidP="00F21498">
      <w:pPr>
        <w:pStyle w:val="a3"/>
        <w:numPr>
          <w:ilvl w:val="0"/>
          <w:numId w:val="36"/>
        </w:numPr>
        <w:tabs>
          <w:tab w:val="num" w:pos="0"/>
          <w:tab w:val="left" w:pos="1134"/>
        </w:tabs>
        <w:ind w:left="1418"/>
        <w:jc w:val="both"/>
        <w:rPr>
          <w:rFonts w:ascii="Times New Roman" w:hAnsi="Times New Roman"/>
          <w:sz w:val="24"/>
        </w:rPr>
      </w:pPr>
      <w:r w:rsidRPr="005A3214">
        <w:rPr>
          <w:rFonts w:ascii="Times New Roman" w:hAnsi="Times New Roman"/>
          <w:sz w:val="24"/>
        </w:rPr>
        <w:t>грамматического задания;</w:t>
      </w:r>
    </w:p>
    <w:p w:rsidR="00DC0183" w:rsidRPr="005A3214" w:rsidRDefault="00DC0183" w:rsidP="00F21498">
      <w:pPr>
        <w:pStyle w:val="a3"/>
        <w:numPr>
          <w:ilvl w:val="0"/>
          <w:numId w:val="36"/>
        </w:numPr>
        <w:tabs>
          <w:tab w:val="num" w:pos="0"/>
          <w:tab w:val="left" w:pos="1134"/>
        </w:tabs>
        <w:ind w:left="1418"/>
        <w:jc w:val="both"/>
        <w:rPr>
          <w:rFonts w:ascii="Times New Roman" w:hAnsi="Times New Roman"/>
          <w:sz w:val="24"/>
        </w:rPr>
      </w:pPr>
      <w:r w:rsidRPr="005A3214">
        <w:rPr>
          <w:rFonts w:ascii="Times New Roman" w:hAnsi="Times New Roman"/>
          <w:sz w:val="24"/>
        </w:rPr>
        <w:t>техники чтения;</w:t>
      </w:r>
    </w:p>
    <w:p w:rsidR="00F21498" w:rsidRPr="005A3214" w:rsidRDefault="00F21498" w:rsidP="00F21498">
      <w:pPr>
        <w:pStyle w:val="a3"/>
        <w:numPr>
          <w:ilvl w:val="0"/>
          <w:numId w:val="36"/>
        </w:numPr>
        <w:tabs>
          <w:tab w:val="num" w:pos="0"/>
          <w:tab w:val="left" w:pos="1134"/>
        </w:tabs>
        <w:ind w:left="1418"/>
        <w:jc w:val="both"/>
        <w:rPr>
          <w:rFonts w:ascii="Times New Roman" w:hAnsi="Times New Roman"/>
          <w:sz w:val="24"/>
        </w:rPr>
      </w:pPr>
      <w:r w:rsidRPr="005A3214">
        <w:rPr>
          <w:rFonts w:ascii="Times New Roman" w:hAnsi="Times New Roman"/>
          <w:sz w:val="24"/>
        </w:rPr>
        <w:t>зачёт</w:t>
      </w:r>
      <w:r w:rsidR="0048334C" w:rsidRPr="005A3214">
        <w:rPr>
          <w:rFonts w:ascii="Times New Roman" w:hAnsi="Times New Roman"/>
          <w:sz w:val="24"/>
        </w:rPr>
        <w:t>а;</w:t>
      </w:r>
    </w:p>
    <w:p w:rsidR="00F21498" w:rsidRPr="005A3214" w:rsidRDefault="0048334C" w:rsidP="00F21498">
      <w:pPr>
        <w:pStyle w:val="a3"/>
        <w:numPr>
          <w:ilvl w:val="0"/>
          <w:numId w:val="36"/>
        </w:numPr>
        <w:tabs>
          <w:tab w:val="num" w:pos="0"/>
          <w:tab w:val="left" w:pos="1134"/>
        </w:tabs>
        <w:ind w:left="1418"/>
        <w:jc w:val="both"/>
        <w:rPr>
          <w:rFonts w:ascii="Times New Roman" w:hAnsi="Times New Roman"/>
          <w:sz w:val="24"/>
        </w:rPr>
      </w:pPr>
      <w:r w:rsidRPr="005A3214">
        <w:rPr>
          <w:rFonts w:ascii="Times New Roman" w:hAnsi="Times New Roman"/>
          <w:sz w:val="24"/>
        </w:rPr>
        <w:t>математического</w:t>
      </w:r>
      <w:r w:rsidR="00F21498" w:rsidRPr="005A3214">
        <w:rPr>
          <w:rFonts w:ascii="Times New Roman" w:hAnsi="Times New Roman"/>
          <w:sz w:val="24"/>
        </w:rPr>
        <w:t xml:space="preserve"> диктант</w:t>
      </w:r>
      <w:r w:rsidRPr="005A3214">
        <w:rPr>
          <w:rFonts w:ascii="Times New Roman" w:hAnsi="Times New Roman"/>
          <w:sz w:val="24"/>
        </w:rPr>
        <w:t>а;</w:t>
      </w:r>
    </w:p>
    <w:p w:rsidR="004852F0" w:rsidRPr="005A3214" w:rsidRDefault="004852F0" w:rsidP="00F21498">
      <w:pPr>
        <w:pStyle w:val="a3"/>
        <w:numPr>
          <w:ilvl w:val="0"/>
          <w:numId w:val="36"/>
        </w:numPr>
        <w:tabs>
          <w:tab w:val="num" w:pos="0"/>
          <w:tab w:val="left" w:pos="1134"/>
        </w:tabs>
        <w:ind w:left="1418"/>
        <w:jc w:val="both"/>
        <w:rPr>
          <w:rFonts w:ascii="Times New Roman" w:hAnsi="Times New Roman"/>
          <w:sz w:val="24"/>
        </w:rPr>
      </w:pPr>
      <w:r w:rsidRPr="005A3214">
        <w:rPr>
          <w:rFonts w:ascii="Times New Roman" w:hAnsi="Times New Roman"/>
          <w:sz w:val="24"/>
        </w:rPr>
        <w:t>арифметического диктанта;</w:t>
      </w:r>
    </w:p>
    <w:p w:rsidR="00F21498" w:rsidRPr="005A3214" w:rsidRDefault="0048334C" w:rsidP="00F21498">
      <w:pPr>
        <w:pStyle w:val="a3"/>
        <w:numPr>
          <w:ilvl w:val="0"/>
          <w:numId w:val="36"/>
        </w:numPr>
        <w:tabs>
          <w:tab w:val="num" w:pos="0"/>
          <w:tab w:val="left" w:pos="1134"/>
        </w:tabs>
        <w:ind w:left="1418"/>
        <w:jc w:val="both"/>
        <w:rPr>
          <w:rFonts w:ascii="Times New Roman" w:hAnsi="Times New Roman"/>
          <w:sz w:val="24"/>
        </w:rPr>
      </w:pPr>
      <w:r w:rsidRPr="005A3214">
        <w:rPr>
          <w:rFonts w:ascii="Times New Roman" w:hAnsi="Times New Roman"/>
          <w:sz w:val="24"/>
        </w:rPr>
        <w:t>чтения</w:t>
      </w:r>
      <w:r w:rsidR="00F21498" w:rsidRPr="005A3214">
        <w:rPr>
          <w:rFonts w:ascii="Times New Roman" w:hAnsi="Times New Roman"/>
          <w:sz w:val="24"/>
        </w:rPr>
        <w:t xml:space="preserve"> наизусть</w:t>
      </w:r>
      <w:r w:rsidRPr="005A3214">
        <w:rPr>
          <w:rFonts w:ascii="Times New Roman" w:hAnsi="Times New Roman"/>
          <w:sz w:val="24"/>
        </w:rPr>
        <w:t>;</w:t>
      </w:r>
    </w:p>
    <w:p w:rsidR="00F21498" w:rsidRPr="005A3214" w:rsidRDefault="00F21498" w:rsidP="00F21498">
      <w:pPr>
        <w:pStyle w:val="a3"/>
        <w:numPr>
          <w:ilvl w:val="0"/>
          <w:numId w:val="36"/>
        </w:numPr>
        <w:tabs>
          <w:tab w:val="num" w:pos="0"/>
          <w:tab w:val="left" w:pos="1134"/>
        </w:tabs>
        <w:ind w:left="1418"/>
        <w:jc w:val="both"/>
        <w:rPr>
          <w:rFonts w:ascii="Times New Roman" w:hAnsi="Times New Roman"/>
          <w:sz w:val="24"/>
        </w:rPr>
      </w:pPr>
      <w:r w:rsidRPr="005A3214">
        <w:rPr>
          <w:rFonts w:ascii="Times New Roman" w:hAnsi="Times New Roman"/>
          <w:sz w:val="24"/>
        </w:rPr>
        <w:t>пересказ</w:t>
      </w:r>
      <w:r w:rsidR="0048334C" w:rsidRPr="005A3214">
        <w:rPr>
          <w:rFonts w:ascii="Times New Roman" w:hAnsi="Times New Roman"/>
          <w:sz w:val="24"/>
        </w:rPr>
        <w:t>а;</w:t>
      </w:r>
    </w:p>
    <w:p w:rsidR="00F21498" w:rsidRPr="005A3214" w:rsidRDefault="00F21498" w:rsidP="00F21498">
      <w:pPr>
        <w:pStyle w:val="a3"/>
        <w:numPr>
          <w:ilvl w:val="0"/>
          <w:numId w:val="36"/>
        </w:numPr>
        <w:tabs>
          <w:tab w:val="num" w:pos="0"/>
          <w:tab w:val="left" w:pos="1134"/>
        </w:tabs>
        <w:ind w:left="1418"/>
        <w:jc w:val="both"/>
        <w:rPr>
          <w:rFonts w:ascii="Times New Roman" w:hAnsi="Times New Roman"/>
          <w:sz w:val="24"/>
        </w:rPr>
      </w:pPr>
      <w:r w:rsidRPr="005A3214">
        <w:rPr>
          <w:rFonts w:ascii="Times New Roman" w:hAnsi="Times New Roman"/>
          <w:sz w:val="24"/>
        </w:rPr>
        <w:t>проект</w:t>
      </w:r>
      <w:r w:rsidR="0048334C" w:rsidRPr="005A3214">
        <w:rPr>
          <w:rFonts w:ascii="Times New Roman" w:hAnsi="Times New Roman"/>
          <w:sz w:val="24"/>
        </w:rPr>
        <w:t>а;</w:t>
      </w:r>
    </w:p>
    <w:p w:rsidR="00F21498" w:rsidRPr="005A3214" w:rsidRDefault="00F21498" w:rsidP="00F21498">
      <w:pPr>
        <w:pStyle w:val="a3"/>
        <w:numPr>
          <w:ilvl w:val="0"/>
          <w:numId w:val="36"/>
        </w:numPr>
        <w:tabs>
          <w:tab w:val="num" w:pos="0"/>
          <w:tab w:val="left" w:pos="1134"/>
        </w:tabs>
        <w:ind w:left="1418"/>
        <w:jc w:val="both"/>
        <w:rPr>
          <w:rFonts w:ascii="Times New Roman" w:hAnsi="Times New Roman"/>
          <w:sz w:val="24"/>
        </w:rPr>
      </w:pPr>
      <w:r w:rsidRPr="005A3214">
        <w:rPr>
          <w:rFonts w:ascii="Times New Roman" w:hAnsi="Times New Roman"/>
          <w:sz w:val="24"/>
        </w:rPr>
        <w:t>работ</w:t>
      </w:r>
      <w:r w:rsidR="0048334C" w:rsidRPr="005A3214">
        <w:rPr>
          <w:rFonts w:ascii="Times New Roman" w:hAnsi="Times New Roman"/>
          <w:sz w:val="24"/>
        </w:rPr>
        <w:t>ы</w:t>
      </w:r>
      <w:r w:rsidRPr="005A3214">
        <w:rPr>
          <w:rFonts w:ascii="Times New Roman" w:hAnsi="Times New Roman"/>
          <w:sz w:val="24"/>
        </w:rPr>
        <w:t xml:space="preserve"> над ошибками</w:t>
      </w:r>
      <w:r w:rsidR="0048334C" w:rsidRPr="005A3214">
        <w:rPr>
          <w:rFonts w:ascii="Times New Roman" w:hAnsi="Times New Roman"/>
          <w:sz w:val="24"/>
        </w:rPr>
        <w:t>;</w:t>
      </w:r>
    </w:p>
    <w:p w:rsidR="00DC0183" w:rsidRPr="005A3214" w:rsidRDefault="00DC0183" w:rsidP="00F21498">
      <w:pPr>
        <w:pStyle w:val="a3"/>
        <w:numPr>
          <w:ilvl w:val="0"/>
          <w:numId w:val="36"/>
        </w:numPr>
        <w:tabs>
          <w:tab w:val="num" w:pos="0"/>
          <w:tab w:val="left" w:pos="1134"/>
        </w:tabs>
        <w:ind w:left="1418"/>
        <w:jc w:val="both"/>
        <w:rPr>
          <w:rFonts w:ascii="Times New Roman" w:hAnsi="Times New Roman"/>
          <w:sz w:val="24"/>
        </w:rPr>
      </w:pPr>
      <w:r w:rsidRPr="005A3214">
        <w:rPr>
          <w:rFonts w:ascii="Times New Roman" w:hAnsi="Times New Roman"/>
          <w:sz w:val="24"/>
        </w:rPr>
        <w:t>работы с таблицами;</w:t>
      </w:r>
    </w:p>
    <w:p w:rsidR="00DC0183" w:rsidRPr="005A3214" w:rsidRDefault="00DC0183" w:rsidP="00F21498">
      <w:pPr>
        <w:pStyle w:val="a3"/>
        <w:numPr>
          <w:ilvl w:val="0"/>
          <w:numId w:val="36"/>
        </w:numPr>
        <w:tabs>
          <w:tab w:val="num" w:pos="0"/>
          <w:tab w:val="left" w:pos="1134"/>
        </w:tabs>
        <w:ind w:left="1418"/>
        <w:jc w:val="both"/>
        <w:rPr>
          <w:rFonts w:ascii="Times New Roman" w:hAnsi="Times New Roman"/>
          <w:sz w:val="24"/>
        </w:rPr>
      </w:pPr>
      <w:r w:rsidRPr="005A3214">
        <w:rPr>
          <w:rFonts w:ascii="Times New Roman" w:hAnsi="Times New Roman"/>
          <w:sz w:val="24"/>
        </w:rPr>
        <w:t>составления конспекта;</w:t>
      </w:r>
    </w:p>
    <w:p w:rsidR="004852F0" w:rsidRPr="005A3214" w:rsidRDefault="004852F0" w:rsidP="00F21498">
      <w:pPr>
        <w:pStyle w:val="a3"/>
        <w:numPr>
          <w:ilvl w:val="0"/>
          <w:numId w:val="36"/>
        </w:numPr>
        <w:tabs>
          <w:tab w:val="num" w:pos="0"/>
          <w:tab w:val="left" w:pos="1134"/>
        </w:tabs>
        <w:ind w:left="1418"/>
        <w:jc w:val="both"/>
        <w:rPr>
          <w:rFonts w:ascii="Times New Roman" w:hAnsi="Times New Roman"/>
          <w:sz w:val="24"/>
        </w:rPr>
      </w:pPr>
      <w:r w:rsidRPr="005A3214">
        <w:rPr>
          <w:rFonts w:ascii="Times New Roman" w:hAnsi="Times New Roman"/>
          <w:sz w:val="24"/>
        </w:rPr>
        <w:t>чтения вслух;</w:t>
      </w:r>
    </w:p>
    <w:p w:rsidR="00F21498" w:rsidRPr="005A3214" w:rsidRDefault="0048334C" w:rsidP="00F21498">
      <w:pPr>
        <w:pStyle w:val="a3"/>
        <w:numPr>
          <w:ilvl w:val="0"/>
          <w:numId w:val="36"/>
        </w:numPr>
        <w:tabs>
          <w:tab w:val="num" w:pos="0"/>
          <w:tab w:val="left" w:pos="1134"/>
        </w:tabs>
        <w:ind w:left="1418"/>
        <w:jc w:val="both"/>
        <w:rPr>
          <w:rFonts w:ascii="Times New Roman" w:hAnsi="Times New Roman"/>
          <w:sz w:val="24"/>
        </w:rPr>
      </w:pPr>
      <w:r w:rsidRPr="005A3214">
        <w:rPr>
          <w:rFonts w:ascii="Times New Roman" w:hAnsi="Times New Roman"/>
          <w:sz w:val="24"/>
        </w:rPr>
        <w:t>орфографической работы;</w:t>
      </w:r>
    </w:p>
    <w:p w:rsidR="00F21498" w:rsidRPr="005A3214" w:rsidRDefault="00F21498" w:rsidP="00F21498">
      <w:pPr>
        <w:pStyle w:val="a3"/>
        <w:numPr>
          <w:ilvl w:val="0"/>
          <w:numId w:val="36"/>
        </w:numPr>
        <w:tabs>
          <w:tab w:val="num" w:pos="0"/>
          <w:tab w:val="left" w:pos="1134"/>
        </w:tabs>
        <w:ind w:left="1418"/>
        <w:jc w:val="both"/>
        <w:rPr>
          <w:rFonts w:ascii="Times New Roman" w:hAnsi="Times New Roman"/>
          <w:sz w:val="24"/>
        </w:rPr>
      </w:pPr>
      <w:r w:rsidRPr="005A3214">
        <w:rPr>
          <w:rFonts w:ascii="Times New Roman" w:hAnsi="Times New Roman"/>
          <w:sz w:val="24"/>
        </w:rPr>
        <w:t>ответ</w:t>
      </w:r>
      <w:r w:rsidR="0048334C" w:rsidRPr="005A3214">
        <w:rPr>
          <w:rFonts w:ascii="Times New Roman" w:hAnsi="Times New Roman"/>
          <w:sz w:val="24"/>
        </w:rPr>
        <w:t>а</w:t>
      </w:r>
      <w:r w:rsidRPr="005A3214">
        <w:rPr>
          <w:rFonts w:ascii="Times New Roman" w:hAnsi="Times New Roman"/>
          <w:sz w:val="24"/>
        </w:rPr>
        <w:t xml:space="preserve"> на уроке</w:t>
      </w:r>
      <w:r w:rsidR="0048334C" w:rsidRPr="005A3214">
        <w:rPr>
          <w:rFonts w:ascii="Times New Roman" w:hAnsi="Times New Roman"/>
          <w:sz w:val="24"/>
        </w:rPr>
        <w:t>;</w:t>
      </w:r>
    </w:p>
    <w:p w:rsidR="004852F0" w:rsidRPr="005A3214" w:rsidRDefault="004852F0" w:rsidP="00F21498">
      <w:pPr>
        <w:pStyle w:val="a3"/>
        <w:numPr>
          <w:ilvl w:val="0"/>
          <w:numId w:val="36"/>
        </w:numPr>
        <w:tabs>
          <w:tab w:val="num" w:pos="0"/>
          <w:tab w:val="left" w:pos="1134"/>
        </w:tabs>
        <w:ind w:left="1418"/>
        <w:jc w:val="both"/>
        <w:rPr>
          <w:rFonts w:ascii="Times New Roman" w:hAnsi="Times New Roman"/>
          <w:sz w:val="24"/>
        </w:rPr>
      </w:pPr>
      <w:r w:rsidRPr="005A3214">
        <w:rPr>
          <w:rFonts w:ascii="Times New Roman" w:hAnsi="Times New Roman"/>
          <w:sz w:val="24"/>
        </w:rPr>
        <w:t>говорения (иностранный язык)</w:t>
      </w:r>
    </w:p>
    <w:p w:rsidR="001E1D71" w:rsidRPr="005A3214" w:rsidRDefault="001E1D71" w:rsidP="00F21498">
      <w:pPr>
        <w:pStyle w:val="a3"/>
        <w:numPr>
          <w:ilvl w:val="0"/>
          <w:numId w:val="36"/>
        </w:numPr>
        <w:tabs>
          <w:tab w:val="num" w:pos="0"/>
          <w:tab w:val="left" w:pos="1134"/>
        </w:tabs>
        <w:ind w:left="1418"/>
        <w:jc w:val="both"/>
        <w:rPr>
          <w:rFonts w:ascii="Times New Roman" w:hAnsi="Times New Roman"/>
          <w:sz w:val="24"/>
        </w:rPr>
      </w:pPr>
      <w:r w:rsidRPr="005A3214">
        <w:rPr>
          <w:rFonts w:ascii="Times New Roman" w:hAnsi="Times New Roman"/>
          <w:sz w:val="24"/>
        </w:rPr>
        <w:t>опроса;</w:t>
      </w:r>
    </w:p>
    <w:p w:rsidR="004852F0" w:rsidRPr="005A3214" w:rsidRDefault="00E61C45" w:rsidP="00F21498">
      <w:pPr>
        <w:pStyle w:val="a3"/>
        <w:numPr>
          <w:ilvl w:val="0"/>
          <w:numId w:val="36"/>
        </w:numPr>
        <w:tabs>
          <w:tab w:val="num" w:pos="0"/>
          <w:tab w:val="left" w:pos="1134"/>
        </w:tabs>
        <w:ind w:left="14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группового (</w:t>
      </w:r>
      <w:r w:rsidR="004852F0" w:rsidRPr="005A3214">
        <w:rPr>
          <w:rFonts w:ascii="Times New Roman" w:hAnsi="Times New Roman"/>
          <w:sz w:val="24"/>
        </w:rPr>
        <w:t>коллективного</w:t>
      </w:r>
      <w:r>
        <w:rPr>
          <w:rFonts w:ascii="Times New Roman" w:hAnsi="Times New Roman"/>
          <w:sz w:val="24"/>
        </w:rPr>
        <w:t>)</w:t>
      </w:r>
      <w:r w:rsidR="004852F0" w:rsidRPr="005A3214">
        <w:rPr>
          <w:rFonts w:ascii="Times New Roman" w:hAnsi="Times New Roman"/>
          <w:sz w:val="24"/>
        </w:rPr>
        <w:t xml:space="preserve"> проекта;</w:t>
      </w:r>
    </w:p>
    <w:p w:rsidR="004852F0" w:rsidRPr="005A3214" w:rsidRDefault="004852F0" w:rsidP="00F21498">
      <w:pPr>
        <w:pStyle w:val="a3"/>
        <w:numPr>
          <w:ilvl w:val="0"/>
          <w:numId w:val="36"/>
        </w:numPr>
        <w:tabs>
          <w:tab w:val="num" w:pos="0"/>
          <w:tab w:val="left" w:pos="1134"/>
        </w:tabs>
        <w:ind w:left="1418"/>
        <w:jc w:val="both"/>
        <w:rPr>
          <w:rFonts w:ascii="Times New Roman" w:hAnsi="Times New Roman"/>
          <w:sz w:val="24"/>
        </w:rPr>
      </w:pPr>
      <w:r w:rsidRPr="005A3214">
        <w:rPr>
          <w:rFonts w:ascii="Times New Roman" w:hAnsi="Times New Roman"/>
          <w:sz w:val="24"/>
        </w:rPr>
        <w:t>индивидуального проекта;</w:t>
      </w:r>
    </w:p>
    <w:p w:rsidR="00F21498" w:rsidRPr="005A3214" w:rsidRDefault="0048334C" w:rsidP="00F21498">
      <w:pPr>
        <w:pStyle w:val="a3"/>
        <w:numPr>
          <w:ilvl w:val="0"/>
          <w:numId w:val="36"/>
        </w:numPr>
        <w:tabs>
          <w:tab w:val="left" w:pos="1134"/>
        </w:tabs>
        <w:ind w:left="1418"/>
        <w:jc w:val="both"/>
        <w:rPr>
          <w:rFonts w:ascii="Times New Roman" w:hAnsi="Times New Roman"/>
          <w:sz w:val="24"/>
        </w:rPr>
      </w:pPr>
      <w:r w:rsidRPr="005A3214">
        <w:rPr>
          <w:rFonts w:ascii="Times New Roman" w:hAnsi="Times New Roman"/>
          <w:sz w:val="24"/>
        </w:rPr>
        <w:t>работы</w:t>
      </w:r>
      <w:r w:rsidR="00F21498" w:rsidRPr="005A3214">
        <w:rPr>
          <w:rFonts w:ascii="Times New Roman" w:hAnsi="Times New Roman"/>
          <w:sz w:val="24"/>
        </w:rPr>
        <w:t xml:space="preserve"> на уроке</w:t>
      </w:r>
      <w:r w:rsidRPr="005A3214">
        <w:rPr>
          <w:rFonts w:ascii="Times New Roman" w:hAnsi="Times New Roman"/>
          <w:sz w:val="24"/>
        </w:rPr>
        <w:t>.</w:t>
      </w:r>
    </w:p>
    <w:p w:rsidR="006D5915" w:rsidRDefault="006D5915" w:rsidP="00F21498">
      <w:pPr>
        <w:pStyle w:val="a3"/>
        <w:numPr>
          <w:ilvl w:val="0"/>
          <w:numId w:val="36"/>
        </w:numPr>
        <w:tabs>
          <w:tab w:val="left" w:pos="1134"/>
        </w:tabs>
        <w:ind w:left="14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 физической культуре результаты сдачи </w:t>
      </w:r>
      <w:r w:rsidR="00E61C45">
        <w:rPr>
          <w:rFonts w:ascii="Times New Roman" w:hAnsi="Times New Roman"/>
          <w:sz w:val="24"/>
        </w:rPr>
        <w:t>нормативов и</w:t>
      </w:r>
      <w:r>
        <w:rPr>
          <w:rFonts w:ascii="Times New Roman" w:hAnsi="Times New Roman"/>
          <w:sz w:val="24"/>
        </w:rPr>
        <w:t xml:space="preserve"> техника выполнения упражнений, учитываются при выставлении текущих отметок.</w:t>
      </w:r>
    </w:p>
    <w:p w:rsidR="00712A06" w:rsidRPr="00712A06" w:rsidRDefault="00712A06" w:rsidP="00712A06">
      <w:pPr>
        <w:pStyle w:val="a3"/>
        <w:numPr>
          <w:ilvl w:val="2"/>
          <w:numId w:val="2"/>
        </w:numPr>
        <w:tabs>
          <w:tab w:val="left" w:pos="1276"/>
        </w:tabs>
        <w:ind w:left="1276"/>
        <w:jc w:val="both"/>
        <w:rPr>
          <w:rFonts w:ascii="Times New Roman" w:hAnsi="Times New Roman"/>
          <w:sz w:val="28"/>
        </w:rPr>
      </w:pPr>
      <w:r w:rsidRPr="00712A06">
        <w:rPr>
          <w:rFonts w:ascii="Times New Roman" w:hAnsi="Times New Roman"/>
          <w:sz w:val="24"/>
        </w:rPr>
        <w:t>Если обучающийся временно обучался в другой образовательной организации или образовательном подразделении медицинской организации, то для зачета образовательных результатов должен предоставить справку об обучении, выданную организацией, проводившей обучение. Учет результатов проводится по учебным предметам, которые указаны в справке об обучении</w:t>
      </w:r>
      <w:r>
        <w:rPr>
          <w:rFonts w:ascii="Times New Roman" w:hAnsi="Times New Roman"/>
          <w:sz w:val="24"/>
        </w:rPr>
        <w:t>.</w:t>
      </w:r>
    </w:p>
    <w:p w:rsidR="00712A06" w:rsidRPr="00712A06" w:rsidRDefault="00712A06" w:rsidP="00712A06">
      <w:pPr>
        <w:pStyle w:val="a3"/>
        <w:numPr>
          <w:ilvl w:val="2"/>
          <w:numId w:val="2"/>
        </w:numPr>
        <w:tabs>
          <w:tab w:val="left" w:pos="1276"/>
        </w:tabs>
        <w:ind w:left="1276"/>
        <w:jc w:val="both"/>
        <w:rPr>
          <w:rFonts w:ascii="Times New Roman" w:hAnsi="Times New Roman"/>
          <w:sz w:val="32"/>
        </w:rPr>
      </w:pPr>
      <w:r w:rsidRPr="00712A06">
        <w:rPr>
          <w:rFonts w:ascii="Times New Roman" w:hAnsi="Times New Roman"/>
          <w:sz w:val="24"/>
        </w:rPr>
        <w:t>На основании текущего оценивания формируется отметка за учебный период. На уровне НОО и ООО оценивание происходит по четвертям.</w:t>
      </w:r>
    </w:p>
    <w:p w:rsidR="00712A06" w:rsidRPr="008258D6" w:rsidRDefault="00712A06" w:rsidP="00712A06">
      <w:pPr>
        <w:pStyle w:val="a3"/>
        <w:numPr>
          <w:ilvl w:val="2"/>
          <w:numId w:val="2"/>
        </w:numPr>
        <w:tabs>
          <w:tab w:val="left" w:pos="1276"/>
        </w:tabs>
        <w:ind w:left="1276"/>
        <w:jc w:val="both"/>
        <w:rPr>
          <w:rFonts w:ascii="Times New Roman" w:hAnsi="Times New Roman"/>
          <w:sz w:val="36"/>
        </w:rPr>
      </w:pPr>
      <w:r w:rsidRPr="008258D6">
        <w:rPr>
          <w:rFonts w:ascii="Times New Roman" w:hAnsi="Times New Roman"/>
          <w:sz w:val="24"/>
        </w:rPr>
        <w:t>Отметки за учебный период по каждому учебному предмету, курсу, модулю, предусмотренному учебным планом</w:t>
      </w:r>
      <w:r w:rsidR="008258D6" w:rsidRPr="008258D6">
        <w:rPr>
          <w:rFonts w:ascii="Times New Roman" w:hAnsi="Times New Roman"/>
          <w:sz w:val="24"/>
        </w:rPr>
        <w:t xml:space="preserve"> выставляются по средневзвешенному баллу в соответствии с Положением о средневзвешенной системе оценки знаний учащихся при использовании цифровой образовательной платформы «Дневник.ру».</w:t>
      </w:r>
    </w:p>
    <w:p w:rsidR="00012BB3" w:rsidRPr="001E2F0E" w:rsidRDefault="007E093C" w:rsidP="000402E6">
      <w:pPr>
        <w:pStyle w:val="af"/>
        <w:numPr>
          <w:ilvl w:val="1"/>
          <w:numId w:val="2"/>
        </w:numPr>
        <w:spacing w:before="0" w:beforeAutospacing="0" w:after="0" w:afterAutospacing="0" w:line="23" w:lineRule="atLeast"/>
        <w:ind w:left="567" w:hanging="567"/>
        <w:jc w:val="both"/>
      </w:pPr>
      <w:r>
        <w:rPr>
          <w:b/>
        </w:rPr>
        <w:t xml:space="preserve">Стартовый </w:t>
      </w:r>
      <w:r w:rsidR="00514497">
        <w:rPr>
          <w:b/>
        </w:rPr>
        <w:t xml:space="preserve">и итоговый </w:t>
      </w:r>
      <w:r w:rsidR="00012BB3" w:rsidRPr="001E2F0E">
        <w:rPr>
          <w:b/>
        </w:rPr>
        <w:t>контроль</w:t>
      </w:r>
      <w:r w:rsidR="00012BB3" w:rsidRPr="001E2F0E">
        <w:t xml:space="preserve"> предполагает комплексную проверку предметных результатов и определяет динамику продвижения учащихся к планируемым результатам освоения основной образовательной программы </w:t>
      </w:r>
      <w:r w:rsidR="009A4F4D" w:rsidRPr="001E2F0E">
        <w:t xml:space="preserve">начального и </w:t>
      </w:r>
      <w:r w:rsidR="00012BB3" w:rsidRPr="001E2F0E">
        <w:t>основного общего образования в на</w:t>
      </w:r>
      <w:r>
        <w:t xml:space="preserve">чале </w:t>
      </w:r>
      <w:r w:rsidR="00514497">
        <w:t>и</w:t>
      </w:r>
      <w:r>
        <w:t xml:space="preserve"> в</w:t>
      </w:r>
      <w:r w:rsidR="00514497">
        <w:t xml:space="preserve"> конце </w:t>
      </w:r>
      <w:r w:rsidR="00012BB3" w:rsidRPr="001E2F0E">
        <w:t xml:space="preserve">учебного года. </w:t>
      </w:r>
    </w:p>
    <w:p w:rsidR="009211B6" w:rsidRPr="001E2F0E" w:rsidRDefault="00012BB3" w:rsidP="000402E6">
      <w:pPr>
        <w:spacing w:line="23" w:lineRule="atLeast"/>
        <w:ind w:left="567"/>
        <w:jc w:val="both"/>
      </w:pPr>
      <w:r w:rsidRPr="002F21F2">
        <w:rPr>
          <w:i/>
        </w:rPr>
        <w:t xml:space="preserve">Стартовый </w:t>
      </w:r>
      <w:r w:rsidR="007E093C">
        <w:rPr>
          <w:i/>
        </w:rPr>
        <w:t xml:space="preserve">и итоговый </w:t>
      </w:r>
      <w:r w:rsidRPr="002F21F2">
        <w:rPr>
          <w:i/>
        </w:rPr>
        <w:t>контроль</w:t>
      </w:r>
      <w:r w:rsidRPr="001E2F0E">
        <w:t xml:space="preserve"> проводится в форме предметных диагностических работ: во 2-4 классах по русскому языку, математике</w:t>
      </w:r>
      <w:r w:rsidR="007E093C">
        <w:t>, английскому языку</w:t>
      </w:r>
      <w:r w:rsidR="00E61C45">
        <w:t xml:space="preserve"> (во тором классе только итоговый)</w:t>
      </w:r>
      <w:r w:rsidRPr="001E2F0E">
        <w:t xml:space="preserve"> и окружающему миру; </w:t>
      </w:r>
      <w:r w:rsidR="007E093C">
        <w:t>по алгебре, геометрии, ВИС, физике, информатике в 8-9 классах, по биологии, географии, истории в 6-9 классах, по математике, русскому языку, английскому языку в 5-9 классах, по обществознанию в 7-9 классах, по химии в 9-х классах</w:t>
      </w:r>
      <w:r w:rsidRPr="001E2F0E">
        <w:t xml:space="preserve">. </w:t>
      </w:r>
    </w:p>
    <w:p w:rsidR="003F4B32" w:rsidRDefault="003F4B32" w:rsidP="000402E6">
      <w:pPr>
        <w:spacing w:line="23" w:lineRule="atLeast"/>
        <w:ind w:left="567"/>
        <w:jc w:val="both"/>
      </w:pPr>
      <w:r>
        <w:t>Р</w:t>
      </w:r>
      <w:r w:rsidRPr="00B8637D">
        <w:t>езультаты В</w:t>
      </w:r>
      <w:r>
        <w:t xml:space="preserve">сероссийских проверочных работ могут быть использованы </w:t>
      </w:r>
      <w:r w:rsidRPr="00B8637D">
        <w:t xml:space="preserve">в качестве результатов </w:t>
      </w:r>
      <w:r>
        <w:t xml:space="preserve">итоговых </w:t>
      </w:r>
      <w:r w:rsidRPr="00B8637D">
        <w:t>работ</w:t>
      </w:r>
      <w:r>
        <w:t>.</w:t>
      </w:r>
    </w:p>
    <w:p w:rsidR="00012BB3" w:rsidRPr="001E2F0E" w:rsidRDefault="0048334C" w:rsidP="000402E6">
      <w:pPr>
        <w:spacing w:line="23" w:lineRule="atLeast"/>
        <w:ind w:left="567"/>
        <w:jc w:val="both"/>
        <w:rPr>
          <w:sz w:val="28"/>
          <w:szCs w:val="28"/>
        </w:rPr>
      </w:pPr>
      <w:r>
        <w:t>Предметные д</w:t>
      </w:r>
      <w:r w:rsidR="00012BB3" w:rsidRPr="001E2F0E">
        <w:t>иагностические работы разрабатываются в соответствии с требованиями ФГОС</w:t>
      </w:r>
      <w:r w:rsidR="003F4B32">
        <w:t>.</w:t>
      </w:r>
    </w:p>
    <w:p w:rsidR="00012BB3" w:rsidRPr="001E2F0E" w:rsidRDefault="00012BB3" w:rsidP="000402E6">
      <w:pPr>
        <w:spacing w:line="23" w:lineRule="atLeast"/>
        <w:ind w:left="567"/>
        <w:jc w:val="both"/>
        <w:rPr>
          <w:sz w:val="28"/>
          <w:szCs w:val="28"/>
        </w:rPr>
      </w:pPr>
      <w:r w:rsidRPr="001E2F0E">
        <w:rPr>
          <w:szCs w:val="28"/>
        </w:rPr>
        <w:t xml:space="preserve">Для получения информации об уровнях подготовки обучающихся </w:t>
      </w:r>
      <w:r w:rsidR="0048334C">
        <w:rPr>
          <w:szCs w:val="28"/>
        </w:rPr>
        <w:t xml:space="preserve">предметные </w:t>
      </w:r>
      <w:r w:rsidRPr="001E2F0E">
        <w:rPr>
          <w:szCs w:val="28"/>
        </w:rPr>
        <w:t xml:space="preserve">диагностические работы </w:t>
      </w:r>
      <w:r w:rsidR="00A41942" w:rsidRPr="001E2F0E">
        <w:rPr>
          <w:szCs w:val="28"/>
        </w:rPr>
        <w:t>со</w:t>
      </w:r>
      <w:r w:rsidR="00CA0590" w:rsidRPr="001E2F0E">
        <w:rPr>
          <w:szCs w:val="28"/>
        </w:rPr>
        <w:t>держат</w:t>
      </w:r>
      <w:r w:rsidRPr="001E2F0E">
        <w:rPr>
          <w:szCs w:val="28"/>
        </w:rPr>
        <w:t xml:space="preserve"> задания разного уровня сложности (базовый и повышенный) по планируемому результату, а также задания разного типа: задания с закрытым ответом (с выбором одного или нескольких правильных ответов) или открытым ответом (с кратким или развернутым ответом).</w:t>
      </w:r>
    </w:p>
    <w:p w:rsidR="00012BB3" w:rsidRPr="001E2F0E" w:rsidRDefault="00012BB3" w:rsidP="000402E6">
      <w:pPr>
        <w:spacing w:line="23" w:lineRule="atLeast"/>
        <w:ind w:left="567"/>
        <w:jc w:val="both"/>
      </w:pPr>
      <w:r w:rsidRPr="001E2F0E">
        <w:t xml:space="preserve">Для организации коррекционной деятельности учитель проводит анализ предметной диагностической работы, материалы которого предоставляет заместителю директора по учебно-воспитательной работы не позднее </w:t>
      </w:r>
      <w:r w:rsidR="0048334C">
        <w:t>пяти рабочих</w:t>
      </w:r>
      <w:r w:rsidRPr="001E2F0E">
        <w:t xml:space="preserve"> дней с момента проверки работы.</w:t>
      </w:r>
    </w:p>
    <w:p w:rsidR="009A4F4D" w:rsidRPr="005A273A" w:rsidRDefault="009A4F4D" w:rsidP="000402E6">
      <w:pPr>
        <w:spacing w:line="23" w:lineRule="atLeast"/>
        <w:ind w:left="567"/>
        <w:jc w:val="both"/>
      </w:pPr>
      <w:r w:rsidRPr="005A273A">
        <w:t>Для описания достижений обучающихся используются следующие пять уровней: недостаточный уровень, пониженный уровень, базовый уровень, повышенный уровень, высокий уровень.</w:t>
      </w:r>
    </w:p>
    <w:p w:rsidR="009A4F4D" w:rsidRPr="005A273A" w:rsidRDefault="225A4E2A" w:rsidP="000402E6">
      <w:pPr>
        <w:spacing w:line="23" w:lineRule="atLeast"/>
        <w:ind w:left="567"/>
        <w:jc w:val="both"/>
      </w:pPr>
      <w:r>
        <w:t xml:space="preserve">Базовый уровень достижений </w:t>
      </w:r>
      <w:r w:rsidR="003F4B32">
        <w:t>–</w:t>
      </w:r>
      <w:r>
        <w:t xml:space="preserve"> уровень, который демонстрирует освоение учебных действий с опорной системой </w:t>
      </w:r>
      <w:r w:rsidR="0048334C">
        <w:t>знаний в</w:t>
      </w:r>
      <w:r>
        <w:t xml:space="preserve"> рамках диапазона (круга) выделенных задач. Достижение базового уровня соответствует 65-74%, для детей, обучающихся по АООП ЗПР - 45-59%.</w:t>
      </w:r>
    </w:p>
    <w:p w:rsidR="009A4F4D" w:rsidRPr="005A273A" w:rsidRDefault="009A4F4D" w:rsidP="000402E6">
      <w:pPr>
        <w:spacing w:line="23" w:lineRule="atLeast"/>
        <w:ind w:left="567"/>
        <w:jc w:val="both"/>
      </w:pPr>
      <w:r w:rsidRPr="005A273A">
        <w:t xml:space="preserve">Превышение базового уровня свидетельствует об усвоении опорной системы </w:t>
      </w:r>
      <w:r w:rsidR="0048334C" w:rsidRPr="005A273A">
        <w:t>знаний на</w:t>
      </w:r>
      <w:r w:rsidRPr="005A273A">
        <w:t xml:space="preserve"> уровне осознанного </w:t>
      </w:r>
      <w:r w:rsidR="0048334C" w:rsidRPr="005A273A">
        <w:t>произвольного овладения</w:t>
      </w:r>
      <w:r w:rsidRPr="005A273A">
        <w:t xml:space="preserve"> учебными действиями, а также о кругозоре, широте (или избирательности) интересов.</w:t>
      </w:r>
    </w:p>
    <w:p w:rsidR="009A4F4D" w:rsidRPr="005A273A" w:rsidRDefault="0048334C" w:rsidP="000402E6">
      <w:pPr>
        <w:spacing w:line="23" w:lineRule="atLeast"/>
        <w:ind w:left="567"/>
        <w:jc w:val="both"/>
      </w:pPr>
      <w:r>
        <w:t>Уровни</w:t>
      </w:r>
      <w:r w:rsidR="009A4F4D" w:rsidRPr="005A273A">
        <w:t>, превышающие базовый:</w:t>
      </w:r>
    </w:p>
    <w:p w:rsidR="225A4E2A" w:rsidRDefault="225A4E2A" w:rsidP="225A4E2A">
      <w:pPr>
        <w:pStyle w:val="a3"/>
        <w:numPr>
          <w:ilvl w:val="0"/>
          <w:numId w:val="5"/>
        </w:numPr>
        <w:spacing w:after="0" w:line="23" w:lineRule="atLeast"/>
        <w:jc w:val="both"/>
        <w:rPr>
          <w:sz w:val="24"/>
          <w:szCs w:val="24"/>
        </w:rPr>
      </w:pPr>
      <w:r w:rsidRPr="225A4E2A">
        <w:rPr>
          <w:rFonts w:ascii="Times New Roman" w:hAnsi="Times New Roman"/>
          <w:sz w:val="24"/>
          <w:szCs w:val="24"/>
        </w:rPr>
        <w:t xml:space="preserve">повышенный уровень достижения планируемых </w:t>
      </w:r>
      <w:r w:rsidR="00E61C45" w:rsidRPr="225A4E2A">
        <w:rPr>
          <w:rFonts w:ascii="Times New Roman" w:hAnsi="Times New Roman"/>
          <w:sz w:val="24"/>
          <w:szCs w:val="24"/>
        </w:rPr>
        <w:t>результатов (</w:t>
      </w:r>
      <w:r w:rsidRPr="225A4E2A">
        <w:rPr>
          <w:rFonts w:ascii="Times New Roman" w:hAnsi="Times New Roman"/>
          <w:sz w:val="24"/>
          <w:szCs w:val="24"/>
        </w:rPr>
        <w:t>75-84%)</w:t>
      </w:r>
      <w:r w:rsidR="00E61C45">
        <w:rPr>
          <w:rFonts w:ascii="Times New Roman" w:hAnsi="Times New Roman"/>
          <w:sz w:val="24"/>
          <w:szCs w:val="24"/>
        </w:rPr>
        <w:t xml:space="preserve"> </w:t>
      </w:r>
      <w:r w:rsidRPr="225A4E2A">
        <w:rPr>
          <w:rFonts w:ascii="Times New Roman" w:hAnsi="Times New Roman"/>
          <w:sz w:val="24"/>
          <w:szCs w:val="24"/>
        </w:rPr>
        <w:t>,</w:t>
      </w:r>
      <w:r w:rsidRPr="225A4E2A">
        <w:rPr>
          <w:rFonts w:ascii="Times New Roman" w:eastAsia="Times New Roman" w:hAnsi="Times New Roman"/>
          <w:sz w:val="24"/>
          <w:szCs w:val="24"/>
        </w:rPr>
        <w:t>для детей, обучающихся по АООП ЗПР - 60-84%.</w:t>
      </w:r>
    </w:p>
    <w:p w:rsidR="009A4F4D" w:rsidRPr="005A273A" w:rsidRDefault="225A4E2A" w:rsidP="225A4E2A">
      <w:pPr>
        <w:pStyle w:val="a3"/>
        <w:numPr>
          <w:ilvl w:val="0"/>
          <w:numId w:val="5"/>
        </w:numPr>
        <w:spacing w:after="0" w:line="23" w:lineRule="atLeast"/>
        <w:jc w:val="both"/>
        <w:rPr>
          <w:sz w:val="24"/>
          <w:szCs w:val="24"/>
        </w:rPr>
      </w:pPr>
      <w:r w:rsidRPr="225A4E2A">
        <w:rPr>
          <w:rFonts w:ascii="Times New Roman" w:hAnsi="Times New Roman"/>
          <w:sz w:val="24"/>
          <w:szCs w:val="24"/>
        </w:rPr>
        <w:t xml:space="preserve">высокий уровень достижения планируемых результатов (85-100%), </w:t>
      </w:r>
      <w:r w:rsidRPr="225A4E2A">
        <w:rPr>
          <w:rFonts w:ascii="Times New Roman" w:eastAsia="Times New Roman" w:hAnsi="Times New Roman"/>
          <w:sz w:val="24"/>
          <w:szCs w:val="24"/>
        </w:rPr>
        <w:t>для детей, обучающихся по АООП ЗПР - 85-100%.</w:t>
      </w:r>
    </w:p>
    <w:p w:rsidR="009A4F4D" w:rsidRPr="005A273A" w:rsidRDefault="009A4F4D" w:rsidP="000402E6">
      <w:pPr>
        <w:spacing w:line="23" w:lineRule="atLeast"/>
        <w:ind w:left="567"/>
        <w:jc w:val="both"/>
      </w:pPr>
      <w:r w:rsidRPr="005A273A">
        <w:t>Для описания подготовки учащихся, уровень достижений которых ниже базового, используются два уровня:</w:t>
      </w:r>
    </w:p>
    <w:p w:rsidR="225A4E2A" w:rsidRDefault="225A4E2A" w:rsidP="225A4E2A">
      <w:pPr>
        <w:pStyle w:val="a3"/>
        <w:numPr>
          <w:ilvl w:val="0"/>
          <w:numId w:val="6"/>
        </w:numPr>
        <w:spacing w:after="0" w:line="23" w:lineRule="atLeast"/>
        <w:jc w:val="both"/>
        <w:rPr>
          <w:sz w:val="24"/>
          <w:szCs w:val="24"/>
        </w:rPr>
      </w:pPr>
      <w:r w:rsidRPr="225A4E2A">
        <w:rPr>
          <w:rFonts w:ascii="Times New Roman" w:hAnsi="Times New Roman"/>
          <w:sz w:val="24"/>
          <w:szCs w:val="24"/>
        </w:rPr>
        <w:t>пониженный уровень достижений (50-64%),</w:t>
      </w:r>
      <w:r w:rsidR="003F4B32">
        <w:rPr>
          <w:rFonts w:ascii="Times New Roman" w:hAnsi="Times New Roman"/>
          <w:sz w:val="24"/>
          <w:szCs w:val="24"/>
        </w:rPr>
        <w:t xml:space="preserve"> </w:t>
      </w:r>
      <w:r w:rsidRPr="225A4E2A">
        <w:rPr>
          <w:rFonts w:ascii="Times New Roman" w:eastAsia="Times New Roman" w:hAnsi="Times New Roman"/>
          <w:sz w:val="24"/>
          <w:szCs w:val="24"/>
        </w:rPr>
        <w:t>для детей, обучающихся по АООП ЗПР - 30-44%.</w:t>
      </w:r>
    </w:p>
    <w:p w:rsidR="009A4F4D" w:rsidRPr="005A273A" w:rsidRDefault="225A4E2A" w:rsidP="225A4E2A">
      <w:pPr>
        <w:pStyle w:val="a3"/>
        <w:numPr>
          <w:ilvl w:val="0"/>
          <w:numId w:val="6"/>
        </w:numPr>
        <w:spacing w:after="0" w:line="23" w:lineRule="atLeast"/>
        <w:jc w:val="both"/>
        <w:rPr>
          <w:sz w:val="24"/>
          <w:szCs w:val="24"/>
        </w:rPr>
      </w:pPr>
      <w:r w:rsidRPr="225A4E2A">
        <w:rPr>
          <w:rFonts w:ascii="Times New Roman" w:hAnsi="Times New Roman"/>
          <w:sz w:val="24"/>
          <w:szCs w:val="24"/>
        </w:rPr>
        <w:t xml:space="preserve">недостаточный уровень достижений (меньше 50%), </w:t>
      </w:r>
      <w:r w:rsidRPr="225A4E2A">
        <w:rPr>
          <w:rFonts w:ascii="Times New Roman" w:eastAsia="Times New Roman" w:hAnsi="Times New Roman"/>
          <w:sz w:val="24"/>
          <w:szCs w:val="24"/>
        </w:rPr>
        <w:t>для де</w:t>
      </w:r>
      <w:r w:rsidR="003F4B32">
        <w:rPr>
          <w:rFonts w:ascii="Times New Roman" w:eastAsia="Times New Roman" w:hAnsi="Times New Roman"/>
          <w:sz w:val="24"/>
          <w:szCs w:val="24"/>
        </w:rPr>
        <w:t>тей, обучающихся по АООП ЗПР – м</w:t>
      </w:r>
      <w:r w:rsidRPr="225A4E2A">
        <w:rPr>
          <w:rFonts w:ascii="Times New Roman" w:eastAsia="Times New Roman" w:hAnsi="Times New Roman"/>
          <w:sz w:val="24"/>
          <w:szCs w:val="24"/>
        </w:rPr>
        <w:t>енее 30%.</w:t>
      </w:r>
    </w:p>
    <w:p w:rsidR="009A4F4D" w:rsidRPr="005A273A" w:rsidRDefault="009A4F4D" w:rsidP="000402E6">
      <w:pPr>
        <w:spacing w:line="23" w:lineRule="atLeast"/>
        <w:ind w:left="567"/>
        <w:jc w:val="both"/>
      </w:pPr>
      <w:r w:rsidRPr="005A273A">
        <w:t xml:space="preserve">Успешность освоения учебных программ обучающихся на уровне начального общего и основного общего образования оценивается </w:t>
      </w:r>
      <w:r w:rsidR="008A0905" w:rsidRPr="005A273A">
        <w:t xml:space="preserve">и выставляется в журнал </w:t>
      </w:r>
      <w:r w:rsidRPr="005A273A">
        <w:t>по пятибалльной шкале.</w:t>
      </w:r>
    </w:p>
    <w:p w:rsidR="009A4F4D" w:rsidRPr="005A273A" w:rsidRDefault="009A4F4D" w:rsidP="000402E6">
      <w:pPr>
        <w:spacing w:line="23" w:lineRule="atLeast"/>
        <w:ind w:left="567"/>
        <w:jc w:val="both"/>
      </w:pPr>
      <w:r w:rsidRPr="005A273A">
        <w:t>Перевод качественной оценки в отметку по 5-балльной шкале и осуществляется по следующей схеме:</w:t>
      </w:r>
    </w:p>
    <w:tbl>
      <w:tblPr>
        <w:tblW w:w="890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2126"/>
        <w:gridCol w:w="2694"/>
        <w:gridCol w:w="1960"/>
      </w:tblGrid>
      <w:tr w:rsidR="00110DDB" w:rsidRPr="005A273A" w:rsidTr="00110DDB">
        <w:tc>
          <w:tcPr>
            <w:tcW w:w="2126" w:type="dxa"/>
          </w:tcPr>
          <w:p w:rsidR="00110DDB" w:rsidRPr="005A273A" w:rsidRDefault="00110DDB" w:rsidP="00270D9C">
            <w:pPr>
              <w:spacing w:line="23" w:lineRule="atLeast"/>
              <w:jc w:val="center"/>
            </w:pPr>
            <w:r w:rsidRPr="005A273A">
              <w:t>Качество освоения ООП</w:t>
            </w:r>
          </w:p>
        </w:tc>
        <w:tc>
          <w:tcPr>
            <w:tcW w:w="2126" w:type="dxa"/>
          </w:tcPr>
          <w:p w:rsidR="00110DDB" w:rsidRPr="005A273A" w:rsidRDefault="00110DDB" w:rsidP="00270D9C">
            <w:pPr>
              <w:spacing w:line="23" w:lineRule="atLeast"/>
              <w:jc w:val="center"/>
            </w:pPr>
            <w:r w:rsidRPr="005A273A">
              <w:t>Качество освоения АООП с ЗПР</w:t>
            </w:r>
          </w:p>
        </w:tc>
        <w:tc>
          <w:tcPr>
            <w:tcW w:w="2694" w:type="dxa"/>
          </w:tcPr>
          <w:p w:rsidR="00110DDB" w:rsidRPr="005A273A" w:rsidRDefault="00110DDB" w:rsidP="00270D9C">
            <w:pPr>
              <w:spacing w:line="23" w:lineRule="atLeast"/>
              <w:jc w:val="center"/>
            </w:pPr>
            <w:r w:rsidRPr="005A273A">
              <w:t>Уровень достижений</w:t>
            </w:r>
          </w:p>
        </w:tc>
        <w:tc>
          <w:tcPr>
            <w:tcW w:w="1960" w:type="dxa"/>
          </w:tcPr>
          <w:p w:rsidR="00110DDB" w:rsidRPr="005A273A" w:rsidRDefault="00110DDB" w:rsidP="00270D9C">
            <w:pPr>
              <w:spacing w:line="23" w:lineRule="atLeast"/>
              <w:jc w:val="center"/>
            </w:pPr>
            <w:r w:rsidRPr="005A273A">
              <w:t>Отметка по балльной шкале</w:t>
            </w:r>
          </w:p>
        </w:tc>
      </w:tr>
      <w:tr w:rsidR="00110DDB" w:rsidRPr="005A273A" w:rsidTr="00110DDB">
        <w:tc>
          <w:tcPr>
            <w:tcW w:w="2126" w:type="dxa"/>
          </w:tcPr>
          <w:p w:rsidR="00110DDB" w:rsidRPr="005A273A" w:rsidRDefault="00110DDB" w:rsidP="00270D9C">
            <w:pPr>
              <w:spacing w:line="23" w:lineRule="atLeast"/>
              <w:jc w:val="center"/>
            </w:pPr>
            <w:r w:rsidRPr="005A273A">
              <w:t>85-100%</w:t>
            </w:r>
          </w:p>
        </w:tc>
        <w:tc>
          <w:tcPr>
            <w:tcW w:w="2126" w:type="dxa"/>
          </w:tcPr>
          <w:p w:rsidR="00110DDB" w:rsidRPr="005A273A" w:rsidRDefault="00110DDB" w:rsidP="00270D9C">
            <w:pPr>
              <w:spacing w:line="23" w:lineRule="atLeast"/>
              <w:jc w:val="center"/>
            </w:pPr>
            <w:r w:rsidRPr="005A273A">
              <w:t>85-100%</w:t>
            </w:r>
          </w:p>
        </w:tc>
        <w:tc>
          <w:tcPr>
            <w:tcW w:w="2694" w:type="dxa"/>
          </w:tcPr>
          <w:p w:rsidR="00110DDB" w:rsidRPr="005A273A" w:rsidRDefault="00110DDB" w:rsidP="00270D9C">
            <w:pPr>
              <w:spacing w:line="23" w:lineRule="atLeast"/>
              <w:jc w:val="center"/>
            </w:pPr>
            <w:r w:rsidRPr="005A273A">
              <w:t>высокий уровень</w:t>
            </w:r>
          </w:p>
        </w:tc>
        <w:tc>
          <w:tcPr>
            <w:tcW w:w="1960" w:type="dxa"/>
          </w:tcPr>
          <w:p w:rsidR="00110DDB" w:rsidRPr="005A273A" w:rsidRDefault="00110DDB" w:rsidP="00270D9C">
            <w:pPr>
              <w:spacing w:line="23" w:lineRule="atLeast"/>
              <w:jc w:val="center"/>
            </w:pPr>
            <w:r w:rsidRPr="005A273A">
              <w:t>«5»</w:t>
            </w:r>
          </w:p>
        </w:tc>
      </w:tr>
      <w:tr w:rsidR="00110DDB" w:rsidRPr="005A273A" w:rsidTr="00110DDB">
        <w:tc>
          <w:tcPr>
            <w:tcW w:w="2126" w:type="dxa"/>
          </w:tcPr>
          <w:p w:rsidR="00110DDB" w:rsidRPr="005A273A" w:rsidRDefault="00110DDB" w:rsidP="00270D9C">
            <w:pPr>
              <w:spacing w:line="23" w:lineRule="atLeast"/>
              <w:jc w:val="center"/>
            </w:pPr>
            <w:r w:rsidRPr="005A273A">
              <w:t>75-84%</w:t>
            </w:r>
          </w:p>
        </w:tc>
        <w:tc>
          <w:tcPr>
            <w:tcW w:w="2126" w:type="dxa"/>
          </w:tcPr>
          <w:p w:rsidR="00110DDB" w:rsidRPr="005A273A" w:rsidRDefault="00110DDB" w:rsidP="00270D9C">
            <w:pPr>
              <w:spacing w:line="23" w:lineRule="atLeast"/>
              <w:jc w:val="center"/>
            </w:pPr>
            <w:r w:rsidRPr="005A273A">
              <w:t>60-84%</w:t>
            </w:r>
          </w:p>
        </w:tc>
        <w:tc>
          <w:tcPr>
            <w:tcW w:w="2694" w:type="dxa"/>
          </w:tcPr>
          <w:p w:rsidR="00110DDB" w:rsidRPr="005A273A" w:rsidRDefault="00110DDB" w:rsidP="00270D9C">
            <w:pPr>
              <w:spacing w:line="23" w:lineRule="atLeast"/>
              <w:jc w:val="center"/>
            </w:pPr>
            <w:r w:rsidRPr="005A273A">
              <w:t>повышенный уровень</w:t>
            </w:r>
          </w:p>
        </w:tc>
        <w:tc>
          <w:tcPr>
            <w:tcW w:w="1960" w:type="dxa"/>
          </w:tcPr>
          <w:p w:rsidR="00110DDB" w:rsidRPr="005A273A" w:rsidRDefault="00110DDB" w:rsidP="00270D9C">
            <w:pPr>
              <w:spacing w:line="23" w:lineRule="atLeast"/>
              <w:jc w:val="center"/>
            </w:pPr>
            <w:r w:rsidRPr="005A273A">
              <w:t>«4»</w:t>
            </w:r>
          </w:p>
        </w:tc>
      </w:tr>
      <w:tr w:rsidR="00110DDB" w:rsidRPr="005A273A" w:rsidTr="00110DDB">
        <w:tc>
          <w:tcPr>
            <w:tcW w:w="2126" w:type="dxa"/>
          </w:tcPr>
          <w:p w:rsidR="00110DDB" w:rsidRPr="005A273A" w:rsidRDefault="00110DDB" w:rsidP="00270D9C">
            <w:pPr>
              <w:spacing w:line="23" w:lineRule="atLeast"/>
              <w:jc w:val="center"/>
            </w:pPr>
            <w:r w:rsidRPr="005A273A">
              <w:t>65-74%</w:t>
            </w:r>
          </w:p>
        </w:tc>
        <w:tc>
          <w:tcPr>
            <w:tcW w:w="2126" w:type="dxa"/>
          </w:tcPr>
          <w:p w:rsidR="00110DDB" w:rsidRPr="005A273A" w:rsidRDefault="00110DDB" w:rsidP="00270D9C">
            <w:pPr>
              <w:spacing w:line="23" w:lineRule="atLeast"/>
              <w:jc w:val="center"/>
            </w:pPr>
            <w:r w:rsidRPr="005A273A">
              <w:t>45-59%</w:t>
            </w:r>
          </w:p>
        </w:tc>
        <w:tc>
          <w:tcPr>
            <w:tcW w:w="2694" w:type="dxa"/>
          </w:tcPr>
          <w:p w:rsidR="00110DDB" w:rsidRPr="005A273A" w:rsidRDefault="00110DDB" w:rsidP="00270D9C">
            <w:pPr>
              <w:spacing w:line="23" w:lineRule="atLeast"/>
              <w:jc w:val="center"/>
            </w:pPr>
            <w:r w:rsidRPr="005A273A">
              <w:t>базовый уровень</w:t>
            </w:r>
          </w:p>
        </w:tc>
        <w:tc>
          <w:tcPr>
            <w:tcW w:w="1960" w:type="dxa"/>
            <w:vMerge w:val="restart"/>
          </w:tcPr>
          <w:p w:rsidR="00110DDB" w:rsidRPr="005A273A" w:rsidRDefault="00110DDB" w:rsidP="00270D9C">
            <w:pPr>
              <w:spacing w:line="23" w:lineRule="atLeast"/>
              <w:jc w:val="center"/>
            </w:pPr>
            <w:r w:rsidRPr="005A273A">
              <w:t>«3»</w:t>
            </w:r>
          </w:p>
          <w:p w:rsidR="00110DDB" w:rsidRPr="005A273A" w:rsidRDefault="00110DDB" w:rsidP="00270D9C">
            <w:pPr>
              <w:spacing w:line="23" w:lineRule="atLeast"/>
              <w:jc w:val="center"/>
            </w:pPr>
          </w:p>
        </w:tc>
      </w:tr>
      <w:tr w:rsidR="00110DDB" w:rsidRPr="005A273A" w:rsidTr="00110DDB">
        <w:tc>
          <w:tcPr>
            <w:tcW w:w="2126" w:type="dxa"/>
          </w:tcPr>
          <w:p w:rsidR="00110DDB" w:rsidRPr="005A273A" w:rsidRDefault="00110DDB" w:rsidP="00270D9C">
            <w:pPr>
              <w:spacing w:line="23" w:lineRule="atLeast"/>
              <w:jc w:val="center"/>
            </w:pPr>
            <w:r w:rsidRPr="005A273A">
              <w:t>50-64%</w:t>
            </w:r>
          </w:p>
        </w:tc>
        <w:tc>
          <w:tcPr>
            <w:tcW w:w="2126" w:type="dxa"/>
          </w:tcPr>
          <w:p w:rsidR="00110DDB" w:rsidRPr="005A273A" w:rsidRDefault="00110DDB" w:rsidP="00270D9C">
            <w:pPr>
              <w:spacing w:line="23" w:lineRule="atLeast"/>
              <w:jc w:val="center"/>
            </w:pPr>
            <w:r w:rsidRPr="005A273A">
              <w:t>30-44%</w:t>
            </w:r>
          </w:p>
        </w:tc>
        <w:tc>
          <w:tcPr>
            <w:tcW w:w="2694" w:type="dxa"/>
          </w:tcPr>
          <w:p w:rsidR="00110DDB" w:rsidRPr="005A273A" w:rsidRDefault="00110DDB" w:rsidP="00270D9C">
            <w:pPr>
              <w:spacing w:line="23" w:lineRule="atLeast"/>
              <w:jc w:val="center"/>
            </w:pPr>
            <w:r w:rsidRPr="005A273A">
              <w:t>пониженный уровень</w:t>
            </w:r>
          </w:p>
        </w:tc>
        <w:tc>
          <w:tcPr>
            <w:tcW w:w="1960" w:type="dxa"/>
            <w:vMerge/>
          </w:tcPr>
          <w:p w:rsidR="00110DDB" w:rsidRPr="005A273A" w:rsidRDefault="00110DDB" w:rsidP="00270D9C">
            <w:pPr>
              <w:spacing w:line="23" w:lineRule="atLeast"/>
              <w:jc w:val="center"/>
            </w:pPr>
          </w:p>
        </w:tc>
      </w:tr>
      <w:tr w:rsidR="00110DDB" w:rsidRPr="005A273A" w:rsidTr="00110DDB">
        <w:tc>
          <w:tcPr>
            <w:tcW w:w="2126" w:type="dxa"/>
          </w:tcPr>
          <w:p w:rsidR="00110DDB" w:rsidRPr="005A273A" w:rsidRDefault="00110DDB" w:rsidP="00270D9C">
            <w:pPr>
              <w:spacing w:line="23" w:lineRule="atLeast"/>
              <w:jc w:val="center"/>
            </w:pPr>
            <w:r w:rsidRPr="005A273A">
              <w:t>менее 50%</w:t>
            </w:r>
          </w:p>
        </w:tc>
        <w:tc>
          <w:tcPr>
            <w:tcW w:w="2126" w:type="dxa"/>
          </w:tcPr>
          <w:p w:rsidR="00110DDB" w:rsidRPr="005A273A" w:rsidRDefault="00110DDB" w:rsidP="00270D9C">
            <w:pPr>
              <w:spacing w:line="23" w:lineRule="atLeast"/>
              <w:jc w:val="center"/>
            </w:pPr>
            <w:r w:rsidRPr="005A273A">
              <w:t>менее 30%</w:t>
            </w:r>
          </w:p>
        </w:tc>
        <w:tc>
          <w:tcPr>
            <w:tcW w:w="2694" w:type="dxa"/>
          </w:tcPr>
          <w:p w:rsidR="00110DDB" w:rsidRPr="005A273A" w:rsidRDefault="00110DDB" w:rsidP="00270D9C">
            <w:pPr>
              <w:spacing w:line="23" w:lineRule="atLeast"/>
              <w:jc w:val="center"/>
            </w:pPr>
            <w:r w:rsidRPr="005A273A">
              <w:t>недостаточный уровень</w:t>
            </w:r>
          </w:p>
        </w:tc>
        <w:tc>
          <w:tcPr>
            <w:tcW w:w="1960" w:type="dxa"/>
          </w:tcPr>
          <w:p w:rsidR="00110DDB" w:rsidRPr="005A273A" w:rsidRDefault="00110DDB" w:rsidP="00270D9C">
            <w:pPr>
              <w:spacing w:line="23" w:lineRule="atLeast"/>
              <w:jc w:val="center"/>
            </w:pPr>
            <w:r w:rsidRPr="005A273A">
              <w:t>«2»</w:t>
            </w:r>
          </w:p>
        </w:tc>
      </w:tr>
    </w:tbl>
    <w:p w:rsidR="002F21F2" w:rsidRPr="002F21F2" w:rsidRDefault="002F21F2" w:rsidP="002F21F2">
      <w:pPr>
        <w:pStyle w:val="af"/>
        <w:spacing w:before="0" w:beforeAutospacing="0" w:after="0" w:afterAutospacing="0" w:line="23" w:lineRule="atLeast"/>
        <w:ind w:left="567"/>
        <w:jc w:val="both"/>
        <w:rPr>
          <w:rFonts w:ascii="Arial" w:hAnsi="Arial" w:cs="Arial"/>
          <w:sz w:val="16"/>
          <w:szCs w:val="18"/>
        </w:rPr>
      </w:pPr>
    </w:p>
    <w:p w:rsidR="00775907" w:rsidRPr="005A273A" w:rsidRDefault="00775907" w:rsidP="000402E6">
      <w:pPr>
        <w:pStyle w:val="af"/>
        <w:numPr>
          <w:ilvl w:val="1"/>
          <w:numId w:val="2"/>
        </w:numPr>
        <w:spacing w:before="0" w:beforeAutospacing="0" w:after="0" w:afterAutospacing="0" w:line="23" w:lineRule="atLeast"/>
        <w:ind w:left="567" w:hanging="567"/>
        <w:jc w:val="both"/>
        <w:rPr>
          <w:rFonts w:ascii="Arial" w:hAnsi="Arial" w:cs="Arial"/>
          <w:sz w:val="16"/>
          <w:szCs w:val="18"/>
        </w:rPr>
      </w:pPr>
      <w:r w:rsidRPr="005A273A">
        <w:rPr>
          <w:b/>
          <w:szCs w:val="27"/>
        </w:rPr>
        <w:t>Поурочный контроль и тематический контроль</w:t>
      </w:r>
    </w:p>
    <w:p w:rsidR="002401CC" w:rsidRPr="005A273A" w:rsidRDefault="002401CC" w:rsidP="000402E6">
      <w:pPr>
        <w:pStyle w:val="af"/>
        <w:spacing w:before="0" w:beforeAutospacing="0" w:after="0" w:afterAutospacing="0" w:line="23" w:lineRule="atLeast"/>
        <w:ind w:left="567"/>
        <w:jc w:val="both"/>
        <w:rPr>
          <w:rFonts w:ascii="Arial" w:hAnsi="Arial" w:cs="Arial"/>
          <w:sz w:val="16"/>
          <w:szCs w:val="18"/>
        </w:rPr>
      </w:pPr>
      <w:r w:rsidRPr="005A273A">
        <w:rPr>
          <w:szCs w:val="27"/>
        </w:rPr>
        <w:t xml:space="preserve">В зависимости от особенностей предмета проверки (оценки), предполагаемого способа выполнения работы и представления ее результатов рабочие программы учебных предметов могут предусматривать </w:t>
      </w:r>
      <w:r w:rsidR="00085807" w:rsidRPr="005A273A">
        <w:rPr>
          <w:szCs w:val="27"/>
        </w:rPr>
        <w:t xml:space="preserve">различные формы </w:t>
      </w:r>
      <w:r w:rsidR="00085807" w:rsidRPr="006D5915">
        <w:rPr>
          <w:szCs w:val="27"/>
        </w:rPr>
        <w:t xml:space="preserve">поурочного </w:t>
      </w:r>
      <w:r w:rsidR="006D5915">
        <w:rPr>
          <w:szCs w:val="27"/>
        </w:rPr>
        <w:t xml:space="preserve">и тематического </w:t>
      </w:r>
      <w:r w:rsidR="00085807" w:rsidRPr="006D5915">
        <w:rPr>
          <w:szCs w:val="27"/>
        </w:rPr>
        <w:t>контроля:</w:t>
      </w:r>
      <w:r w:rsidR="00085807" w:rsidRPr="005A273A">
        <w:rPr>
          <w:szCs w:val="27"/>
        </w:rPr>
        <w:t xml:space="preserve"> устные, письменные, </w:t>
      </w:r>
      <w:r w:rsidR="006D5915">
        <w:rPr>
          <w:szCs w:val="27"/>
        </w:rPr>
        <w:t xml:space="preserve">комбинированные, </w:t>
      </w:r>
      <w:r w:rsidRPr="005A273A">
        <w:rPr>
          <w:szCs w:val="27"/>
        </w:rPr>
        <w:t>практические работы</w:t>
      </w:r>
      <w:r w:rsidR="00085807" w:rsidRPr="005A273A">
        <w:rPr>
          <w:szCs w:val="27"/>
        </w:rPr>
        <w:t xml:space="preserve"> и т.д.</w:t>
      </w:r>
    </w:p>
    <w:p w:rsidR="002401CC" w:rsidRPr="005A273A" w:rsidRDefault="002401CC" w:rsidP="000402E6">
      <w:pPr>
        <w:pStyle w:val="af"/>
        <w:spacing w:before="0" w:beforeAutospacing="0" w:after="0" w:afterAutospacing="0" w:line="23" w:lineRule="atLeast"/>
        <w:ind w:left="567"/>
        <w:jc w:val="both"/>
        <w:rPr>
          <w:rFonts w:ascii="Arial" w:hAnsi="Arial" w:cs="Arial"/>
          <w:sz w:val="16"/>
          <w:szCs w:val="18"/>
        </w:rPr>
      </w:pPr>
      <w:r w:rsidRPr="005A273A">
        <w:rPr>
          <w:szCs w:val="27"/>
        </w:rPr>
        <w:t>К</w:t>
      </w:r>
      <w:r w:rsidRPr="005A273A">
        <w:rPr>
          <w:rStyle w:val="apple-converted-space"/>
          <w:szCs w:val="27"/>
        </w:rPr>
        <w:t> </w:t>
      </w:r>
      <w:r w:rsidRPr="005A273A">
        <w:rPr>
          <w:bCs/>
          <w:szCs w:val="27"/>
        </w:rPr>
        <w:t>устным работам</w:t>
      </w:r>
      <w:r w:rsidRPr="005A273A">
        <w:rPr>
          <w:rStyle w:val="apple-converted-space"/>
          <w:szCs w:val="27"/>
        </w:rPr>
        <w:t> </w:t>
      </w:r>
      <w:r w:rsidRPr="005A273A">
        <w:rPr>
          <w:szCs w:val="27"/>
        </w:rPr>
        <w:t>относятся: выступления с докладами (сообщениями) по определенной учителем или самостоятельно выбранной теме; выразительное чтение (в том числе наизусть) или пересказ текстов; другие работы, выполняемые устно.</w:t>
      </w:r>
      <w:r w:rsidR="009C3431">
        <w:rPr>
          <w:szCs w:val="27"/>
        </w:rPr>
        <w:t xml:space="preserve"> </w:t>
      </w:r>
    </w:p>
    <w:p w:rsidR="002401CC" w:rsidRPr="005A273A" w:rsidRDefault="002401CC" w:rsidP="000402E6">
      <w:pPr>
        <w:pStyle w:val="af"/>
        <w:spacing w:before="0" w:beforeAutospacing="0" w:after="0" w:afterAutospacing="0" w:line="23" w:lineRule="atLeast"/>
        <w:ind w:left="567"/>
        <w:jc w:val="both"/>
        <w:rPr>
          <w:rFonts w:ascii="Arial" w:hAnsi="Arial" w:cs="Arial"/>
          <w:sz w:val="16"/>
          <w:szCs w:val="18"/>
        </w:rPr>
      </w:pPr>
      <w:r w:rsidRPr="005A273A">
        <w:rPr>
          <w:szCs w:val="27"/>
        </w:rPr>
        <w:t>К</w:t>
      </w:r>
      <w:r w:rsidRPr="005A273A">
        <w:rPr>
          <w:rStyle w:val="apple-converted-space"/>
          <w:szCs w:val="27"/>
        </w:rPr>
        <w:t> </w:t>
      </w:r>
      <w:r w:rsidRPr="005A273A">
        <w:rPr>
          <w:bCs/>
          <w:szCs w:val="27"/>
        </w:rPr>
        <w:t>письменным работам</w:t>
      </w:r>
      <w:r w:rsidRPr="005A273A">
        <w:rPr>
          <w:rStyle w:val="apple-converted-space"/>
          <w:szCs w:val="27"/>
        </w:rPr>
        <w:t> </w:t>
      </w:r>
      <w:r w:rsidRPr="005A273A">
        <w:rPr>
          <w:szCs w:val="27"/>
        </w:rPr>
        <w:t xml:space="preserve">относятся: по русскому языку - диктанты, </w:t>
      </w:r>
      <w:r w:rsidR="009C3431">
        <w:rPr>
          <w:szCs w:val="27"/>
        </w:rPr>
        <w:t xml:space="preserve">письмо по памяти, орфографические работы, </w:t>
      </w:r>
      <w:r w:rsidRPr="005A273A">
        <w:rPr>
          <w:szCs w:val="27"/>
        </w:rPr>
        <w:t>изложение художественных и иных текстов, сочинение, тесты</w:t>
      </w:r>
      <w:r w:rsidR="00696933" w:rsidRPr="005A273A">
        <w:rPr>
          <w:szCs w:val="27"/>
        </w:rPr>
        <w:t xml:space="preserve"> и т.д.</w:t>
      </w:r>
      <w:r w:rsidRPr="005A273A">
        <w:rPr>
          <w:szCs w:val="27"/>
        </w:rPr>
        <w:t xml:space="preserve"> По математике </w:t>
      </w:r>
      <w:r w:rsidR="008D4D05">
        <w:rPr>
          <w:szCs w:val="27"/>
        </w:rPr>
        <w:t>–</w:t>
      </w:r>
      <w:r w:rsidRPr="005A273A">
        <w:rPr>
          <w:szCs w:val="27"/>
        </w:rPr>
        <w:t xml:space="preserve"> решение математических задач с записью решения</w:t>
      </w:r>
      <w:r w:rsidR="00085807" w:rsidRPr="005A273A">
        <w:rPr>
          <w:szCs w:val="27"/>
        </w:rPr>
        <w:t>, различные проверочные, самостоятельные работы; математические диктанты и т.д.</w:t>
      </w:r>
      <w:r w:rsidRPr="005A273A">
        <w:rPr>
          <w:szCs w:val="27"/>
        </w:rPr>
        <w:t xml:space="preserve"> По литературе – сочинение</w:t>
      </w:r>
      <w:r w:rsidR="00085807" w:rsidRPr="005A273A">
        <w:rPr>
          <w:szCs w:val="27"/>
        </w:rPr>
        <w:t xml:space="preserve">, </w:t>
      </w:r>
      <w:r w:rsidR="009C3431">
        <w:rPr>
          <w:szCs w:val="27"/>
        </w:rPr>
        <w:t xml:space="preserve">проверка навыков чтения, </w:t>
      </w:r>
      <w:r w:rsidR="00085807" w:rsidRPr="005A273A">
        <w:rPr>
          <w:szCs w:val="27"/>
        </w:rPr>
        <w:t>тестовые работы и т.д</w:t>
      </w:r>
      <w:r w:rsidRPr="005A273A">
        <w:rPr>
          <w:szCs w:val="27"/>
        </w:rPr>
        <w:t>. По физике, химии – решение вычислительных и качественных задач</w:t>
      </w:r>
      <w:r w:rsidR="00696933" w:rsidRPr="005A273A">
        <w:rPr>
          <w:szCs w:val="27"/>
        </w:rPr>
        <w:t xml:space="preserve"> и т.д.</w:t>
      </w:r>
      <w:r w:rsidR="009C3431">
        <w:rPr>
          <w:szCs w:val="27"/>
        </w:rPr>
        <w:t xml:space="preserve"> По </w:t>
      </w:r>
      <w:r w:rsidR="008D4D05">
        <w:rPr>
          <w:szCs w:val="27"/>
        </w:rPr>
        <w:t>географии – р</w:t>
      </w:r>
      <w:r w:rsidR="008052DD">
        <w:rPr>
          <w:szCs w:val="27"/>
        </w:rPr>
        <w:t>абота с контурными картами.</w:t>
      </w:r>
      <w:r w:rsidR="009C3431">
        <w:rPr>
          <w:szCs w:val="27"/>
        </w:rPr>
        <w:t xml:space="preserve"> </w:t>
      </w:r>
    </w:p>
    <w:p w:rsidR="006D5915" w:rsidRDefault="006D5915" w:rsidP="000402E6">
      <w:pPr>
        <w:pStyle w:val="af"/>
        <w:spacing w:before="0" w:beforeAutospacing="0" w:after="0" w:afterAutospacing="0" w:line="23" w:lineRule="atLeast"/>
        <w:ind w:left="567"/>
        <w:jc w:val="both"/>
        <w:rPr>
          <w:szCs w:val="27"/>
        </w:rPr>
      </w:pPr>
      <w:r>
        <w:rPr>
          <w:szCs w:val="27"/>
        </w:rPr>
        <w:t>Комбинированная форма предполагает сочетание письменных и устных форм проверки.</w:t>
      </w:r>
    </w:p>
    <w:p w:rsidR="002401CC" w:rsidRPr="005A273A" w:rsidRDefault="002401CC" w:rsidP="000402E6">
      <w:pPr>
        <w:pStyle w:val="af"/>
        <w:spacing w:before="0" w:beforeAutospacing="0" w:after="0" w:afterAutospacing="0" w:line="23" w:lineRule="atLeast"/>
        <w:ind w:left="567"/>
        <w:jc w:val="both"/>
        <w:rPr>
          <w:szCs w:val="27"/>
        </w:rPr>
      </w:pPr>
      <w:r w:rsidRPr="005A273A">
        <w:rPr>
          <w:szCs w:val="27"/>
        </w:rPr>
        <w:t>К</w:t>
      </w:r>
      <w:r w:rsidRPr="005A273A">
        <w:rPr>
          <w:rStyle w:val="apple-converted-space"/>
          <w:szCs w:val="27"/>
        </w:rPr>
        <w:t> </w:t>
      </w:r>
      <w:r w:rsidRPr="005A273A">
        <w:rPr>
          <w:bCs/>
          <w:szCs w:val="27"/>
        </w:rPr>
        <w:t>практическим работам</w:t>
      </w:r>
      <w:r w:rsidRPr="005A273A">
        <w:rPr>
          <w:rStyle w:val="apple-converted-space"/>
          <w:szCs w:val="27"/>
        </w:rPr>
        <w:t> </w:t>
      </w:r>
      <w:r w:rsidRPr="005A273A">
        <w:rPr>
          <w:szCs w:val="27"/>
        </w:rPr>
        <w:t xml:space="preserve">относятся: проведение наблюдений; </w:t>
      </w:r>
      <w:r w:rsidR="009C3431">
        <w:rPr>
          <w:szCs w:val="27"/>
        </w:rPr>
        <w:t>проведение лабораторных работ</w:t>
      </w:r>
      <w:r w:rsidRPr="005A273A">
        <w:rPr>
          <w:szCs w:val="27"/>
        </w:rPr>
        <w:t xml:space="preserve">; изготовление макетов (действующих моделей и т.д.); выполнение </w:t>
      </w:r>
      <w:r w:rsidR="00085807" w:rsidRPr="005A273A">
        <w:rPr>
          <w:szCs w:val="27"/>
        </w:rPr>
        <w:t>различных</w:t>
      </w:r>
      <w:r w:rsidRPr="005A273A">
        <w:rPr>
          <w:szCs w:val="27"/>
        </w:rPr>
        <w:t xml:space="preserve"> упражнений, нормативов по физической культуре</w:t>
      </w:r>
      <w:r w:rsidR="00085807" w:rsidRPr="005A273A">
        <w:rPr>
          <w:szCs w:val="27"/>
        </w:rPr>
        <w:t xml:space="preserve"> и т.д.</w:t>
      </w:r>
    </w:p>
    <w:p w:rsidR="00A36F42" w:rsidRPr="005A273A" w:rsidRDefault="00A36F42" w:rsidP="000402E6">
      <w:pPr>
        <w:pStyle w:val="af"/>
        <w:spacing w:before="0" w:beforeAutospacing="0" w:after="0" w:afterAutospacing="0" w:line="23" w:lineRule="atLeast"/>
        <w:ind w:left="567"/>
        <w:jc w:val="both"/>
        <w:rPr>
          <w:szCs w:val="18"/>
        </w:rPr>
      </w:pPr>
      <w:r w:rsidRPr="005A273A">
        <w:rPr>
          <w:szCs w:val="18"/>
        </w:rPr>
        <w:t>За задачи, решённые при изучении новой темы, отметка в журнал и дневник обучающегося ставится только по желанию ученика, так как он ещё овладевает умениями и знаниями темы и имеет право на ошибку.</w:t>
      </w:r>
    </w:p>
    <w:p w:rsidR="002401CC" w:rsidRPr="005A273A" w:rsidRDefault="002401CC" w:rsidP="000402E6">
      <w:pPr>
        <w:pStyle w:val="af"/>
        <w:spacing w:before="0" w:beforeAutospacing="0" w:after="0" w:afterAutospacing="0" w:line="23" w:lineRule="atLeast"/>
        <w:ind w:left="567"/>
        <w:jc w:val="both"/>
        <w:rPr>
          <w:rFonts w:ascii="Arial" w:hAnsi="Arial" w:cs="Arial"/>
          <w:sz w:val="16"/>
          <w:szCs w:val="18"/>
        </w:rPr>
      </w:pPr>
      <w:r w:rsidRPr="005A273A">
        <w:rPr>
          <w:szCs w:val="27"/>
        </w:rPr>
        <w:t>Выполнение работ, предусмотренных рабочими программами учебных предметов, является обязательным для всех обучающихся.</w:t>
      </w:r>
      <w:r w:rsidR="008D4D05">
        <w:rPr>
          <w:szCs w:val="27"/>
        </w:rPr>
        <w:t xml:space="preserve"> Исключение составляют практические работы по русскому языку в 5-9 классах, когда часть работ может носить обучающий характер.</w:t>
      </w:r>
    </w:p>
    <w:p w:rsidR="00AE6EC4" w:rsidRPr="005A273A" w:rsidRDefault="002401CC" w:rsidP="000402E6">
      <w:pPr>
        <w:pStyle w:val="af"/>
        <w:spacing w:before="0" w:beforeAutospacing="0" w:after="0" w:afterAutospacing="0" w:line="23" w:lineRule="atLeast"/>
        <w:ind w:left="567"/>
        <w:jc w:val="both"/>
        <w:rPr>
          <w:szCs w:val="27"/>
        </w:rPr>
      </w:pPr>
      <w:r w:rsidRPr="005A273A">
        <w:rPr>
          <w:szCs w:val="27"/>
        </w:rPr>
        <w:t xml:space="preserve">Индивидуальные отметки успеваемости, выставленные обучающимся по результатам выполнения работ, заносятся в классный журнал, </w:t>
      </w:r>
      <w:r w:rsidR="008A0905" w:rsidRPr="005A273A">
        <w:rPr>
          <w:szCs w:val="27"/>
        </w:rPr>
        <w:t>в соответствии с принятой в школе системой оценивания</w:t>
      </w:r>
      <w:r w:rsidRPr="005A273A">
        <w:rPr>
          <w:szCs w:val="27"/>
        </w:rPr>
        <w:t>.</w:t>
      </w:r>
      <w:r w:rsidR="00A36F42" w:rsidRPr="005A273A">
        <w:rPr>
          <w:szCs w:val="27"/>
        </w:rPr>
        <w:t xml:space="preserve"> Ученик не может отказаться от выставления этой отметки, но имеет право пересдать хотя бы один раз.</w:t>
      </w:r>
    </w:p>
    <w:p w:rsidR="00C71308" w:rsidRPr="001E2F0E" w:rsidRDefault="002401CC" w:rsidP="000402E6">
      <w:pPr>
        <w:pStyle w:val="af"/>
        <w:spacing w:before="0" w:beforeAutospacing="0" w:after="0" w:afterAutospacing="0" w:line="23" w:lineRule="atLeast"/>
        <w:ind w:left="567"/>
        <w:jc w:val="both"/>
        <w:rPr>
          <w:rFonts w:ascii="Arial" w:hAnsi="Arial" w:cs="Arial"/>
          <w:sz w:val="16"/>
          <w:szCs w:val="18"/>
        </w:rPr>
      </w:pPr>
      <w:r w:rsidRPr="005A273A">
        <w:rPr>
          <w:szCs w:val="27"/>
        </w:rPr>
        <w:t xml:space="preserve">Текущий контроль успеваемости обучающихся 1 класса осуществляется посредством ежедневной проверки полноты и качества выполненных ими работ, завершающейся </w:t>
      </w:r>
      <w:r w:rsidR="008D4D05">
        <w:rPr>
          <w:szCs w:val="27"/>
        </w:rPr>
        <w:t>с</w:t>
      </w:r>
      <w:r w:rsidRPr="005A273A">
        <w:rPr>
          <w:szCs w:val="27"/>
        </w:rPr>
        <w:t xml:space="preserve">дачей необходимых индивидуальных рекомендаций обучающимся и </w:t>
      </w:r>
      <w:r w:rsidRPr="001E2F0E">
        <w:rPr>
          <w:szCs w:val="27"/>
        </w:rPr>
        <w:t xml:space="preserve">(или) их родителям (законным представителям) по достижению планируемых образовательных результатов согласно основной общеобразовательной программе начального общего образования. </w:t>
      </w:r>
    </w:p>
    <w:p w:rsidR="004828D7" w:rsidRPr="002F21F2" w:rsidRDefault="006D5915" w:rsidP="000402E6">
      <w:pPr>
        <w:numPr>
          <w:ilvl w:val="0"/>
          <w:numId w:val="2"/>
        </w:numPr>
        <w:spacing w:line="23" w:lineRule="atLeast"/>
        <w:jc w:val="center"/>
        <w:rPr>
          <w:b/>
        </w:rPr>
      </w:pPr>
      <w:r>
        <w:rPr>
          <w:b/>
        </w:rPr>
        <w:t>Формы, периодичность и порядок проведения п</w:t>
      </w:r>
      <w:r w:rsidR="004828D7" w:rsidRPr="002F21F2">
        <w:rPr>
          <w:b/>
        </w:rPr>
        <w:t>ромежуточн</w:t>
      </w:r>
      <w:r>
        <w:rPr>
          <w:b/>
        </w:rPr>
        <w:t>ой</w:t>
      </w:r>
      <w:r w:rsidR="004828D7" w:rsidRPr="002F21F2">
        <w:rPr>
          <w:b/>
        </w:rPr>
        <w:t xml:space="preserve"> аттестаци</w:t>
      </w:r>
      <w:r>
        <w:rPr>
          <w:b/>
        </w:rPr>
        <w:t>и</w:t>
      </w:r>
    </w:p>
    <w:p w:rsidR="00CA0590" w:rsidRPr="002F21F2" w:rsidRDefault="00C01E20" w:rsidP="000402E6">
      <w:pPr>
        <w:pStyle w:val="a6"/>
        <w:numPr>
          <w:ilvl w:val="1"/>
          <w:numId w:val="2"/>
        </w:numPr>
        <w:spacing w:line="23" w:lineRule="atLeast"/>
        <w:ind w:left="567" w:hanging="567"/>
        <w:jc w:val="both"/>
      </w:pPr>
      <w:r w:rsidRPr="002F21F2">
        <w:t>В соответствии со ст. 58 Федерального закона №273-ФЗ от 29.12.2012 г. «Об образовании в Российской Федерации» освоение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обучающихся.</w:t>
      </w:r>
    </w:p>
    <w:p w:rsidR="0057344B" w:rsidRPr="002F21F2" w:rsidRDefault="0057344B" w:rsidP="000402E6">
      <w:pPr>
        <w:pStyle w:val="a6"/>
        <w:numPr>
          <w:ilvl w:val="1"/>
          <w:numId w:val="2"/>
        </w:numPr>
        <w:spacing w:line="23" w:lineRule="atLeast"/>
        <w:ind w:left="567" w:hanging="567"/>
        <w:jc w:val="both"/>
      </w:pPr>
      <w:r w:rsidRPr="002F21F2">
        <w:t>Промежуточная аттестация – это установление уровня достижения результатов освоения учебных предметов, курсов, дисциплин (модулей), предусмотренных образовательной программой / определение степени освоения обучающимися учебного материала по пройденным учебным предметам, курсам, дисциплинам (модулям) в рамках освоения основных образовательных программ общего образования (по уровням общего образования).</w:t>
      </w:r>
      <w:r w:rsidR="008C3AA7">
        <w:t xml:space="preserve"> </w:t>
      </w:r>
    </w:p>
    <w:p w:rsidR="0057344B" w:rsidRPr="002F21F2" w:rsidRDefault="0057344B" w:rsidP="000402E6">
      <w:pPr>
        <w:widowControl w:val="0"/>
        <w:numPr>
          <w:ilvl w:val="1"/>
          <w:numId w:val="2"/>
        </w:numPr>
        <w:spacing w:line="23" w:lineRule="atLeast"/>
        <w:ind w:left="567" w:right="-1" w:hanging="567"/>
        <w:jc w:val="both"/>
      </w:pPr>
      <w:r w:rsidRPr="002F21F2">
        <w:t xml:space="preserve">Промежуточную аттестацию в </w:t>
      </w:r>
      <w:r w:rsidR="002271CD" w:rsidRPr="002F21F2">
        <w:t>МОУ Школа №22 г. Черемхово</w:t>
      </w:r>
      <w:r w:rsidRPr="002F21F2">
        <w:t>:</w:t>
      </w:r>
    </w:p>
    <w:p w:rsidR="0057344B" w:rsidRPr="002F21F2" w:rsidRDefault="0057344B" w:rsidP="000402E6">
      <w:pPr>
        <w:widowControl w:val="0"/>
        <w:numPr>
          <w:ilvl w:val="0"/>
          <w:numId w:val="31"/>
        </w:numPr>
        <w:spacing w:line="23" w:lineRule="atLeast"/>
        <w:ind w:right="-1"/>
        <w:jc w:val="both"/>
      </w:pPr>
      <w:r w:rsidRPr="002F21F2">
        <w:t>в обязательном порядке проходят обучающиеся, осваивающие основные общеобразовательные программы</w:t>
      </w:r>
      <w:r w:rsidR="002271CD" w:rsidRPr="002F21F2">
        <w:t xml:space="preserve"> начального общего и </w:t>
      </w:r>
      <w:r w:rsidRPr="002F21F2">
        <w:t>основного общего образования во всех формах обучения; а также обучающиеся, осваивающие образовательные программы по индивидуальным учебным планам, в т. ч. осуществляющие ускоренное или иное</w:t>
      </w:r>
      <w:r w:rsidRPr="002F21F2">
        <w:rPr>
          <w:rStyle w:val="af0"/>
        </w:rPr>
        <w:footnoteReference w:id="1"/>
      </w:r>
      <w:r w:rsidRPr="002F21F2">
        <w:t xml:space="preserve"> обучение с учетом особенностей и образовательных потребностей конкретного обучающегося;</w:t>
      </w:r>
    </w:p>
    <w:p w:rsidR="0057344B" w:rsidRDefault="0057344B" w:rsidP="000402E6">
      <w:pPr>
        <w:widowControl w:val="0"/>
        <w:numPr>
          <w:ilvl w:val="0"/>
          <w:numId w:val="31"/>
        </w:numPr>
        <w:spacing w:line="23" w:lineRule="atLeast"/>
        <w:ind w:right="-1"/>
        <w:jc w:val="both"/>
      </w:pPr>
      <w:r w:rsidRPr="002F21F2">
        <w:t>могут проходить по заявлению родителей (законных представителей) обучающиеся, осваивающие основные общеобразовательные программы</w:t>
      </w:r>
      <w:r w:rsidR="00514497" w:rsidRPr="002F21F2">
        <w:t xml:space="preserve"> </w:t>
      </w:r>
      <w:r w:rsidRPr="002F21F2">
        <w:t xml:space="preserve">в форме семейного образования (далее – экстерны) обучающиеся начального общего </w:t>
      </w:r>
      <w:r w:rsidR="002271CD" w:rsidRPr="002F21F2">
        <w:t>и</w:t>
      </w:r>
      <w:r w:rsidRPr="002F21F2">
        <w:t xml:space="preserve"> основного общего образования.</w:t>
      </w:r>
    </w:p>
    <w:p w:rsidR="005A273A" w:rsidRPr="002F21F2" w:rsidRDefault="005A273A" w:rsidP="005A273A">
      <w:pPr>
        <w:pStyle w:val="a6"/>
        <w:numPr>
          <w:ilvl w:val="1"/>
          <w:numId w:val="2"/>
        </w:numPr>
        <w:ind w:left="567" w:hanging="567"/>
        <w:jc w:val="both"/>
      </w:pPr>
      <w:r w:rsidRPr="002F21F2">
        <w:t>Промежуточная аттестация подразделяется на:</w:t>
      </w:r>
    </w:p>
    <w:p w:rsidR="005A273A" w:rsidRPr="002F21F2" w:rsidRDefault="005A273A" w:rsidP="005A273A">
      <w:pPr>
        <w:numPr>
          <w:ilvl w:val="0"/>
          <w:numId w:val="34"/>
        </w:numPr>
        <w:autoSpaceDE w:val="0"/>
        <w:autoSpaceDN w:val="0"/>
        <w:adjustRightInd w:val="0"/>
        <w:ind w:left="1134" w:hanging="426"/>
        <w:jc w:val="both"/>
      </w:pPr>
      <w:r w:rsidRPr="002F21F2">
        <w:t xml:space="preserve">Четвертную аттестацию, которая проводится по каждому учебному предмету по итогам четверти. При оценке достижений по итогам </w:t>
      </w:r>
      <w:r w:rsidR="008052DD" w:rsidRPr="002F21F2">
        <w:t>четверти учитываются</w:t>
      </w:r>
      <w:r w:rsidRPr="002F21F2">
        <w:t xml:space="preserve"> результаты текущего оценивания и </w:t>
      </w:r>
      <w:r w:rsidR="008052DD">
        <w:t xml:space="preserve">предметных </w:t>
      </w:r>
      <w:r w:rsidRPr="002F21F2">
        <w:t>диагностических работ, зафиксированные в классном журнале. По итогам каждой четверти выставляется результат по пятибалльной шкале</w:t>
      </w:r>
      <w:r w:rsidR="006D5915">
        <w:t>, в соответствии с принятой в школе системе оценивания</w:t>
      </w:r>
      <w:r w:rsidRPr="002F21F2">
        <w:t>.</w:t>
      </w:r>
    </w:p>
    <w:p w:rsidR="005A273A" w:rsidRDefault="005A273A" w:rsidP="005A273A">
      <w:pPr>
        <w:numPr>
          <w:ilvl w:val="0"/>
          <w:numId w:val="34"/>
        </w:numPr>
        <w:autoSpaceDE w:val="0"/>
        <w:autoSpaceDN w:val="0"/>
        <w:adjustRightInd w:val="0"/>
        <w:ind w:left="1134" w:hanging="426"/>
        <w:jc w:val="both"/>
      </w:pPr>
      <w:r w:rsidRPr="002F21F2">
        <w:t xml:space="preserve">Годовую аттестацию (выставление годовых отметок по всем предметам учебного плана), которая складывается из результатов </w:t>
      </w:r>
      <w:r w:rsidR="006D5915">
        <w:t xml:space="preserve">четырех </w:t>
      </w:r>
      <w:r w:rsidRPr="002F21F2">
        <w:t>четвертных отметок.</w:t>
      </w:r>
    </w:p>
    <w:p w:rsidR="008C3AA7" w:rsidRDefault="008C3AA7" w:rsidP="008D4D05">
      <w:pPr>
        <w:pStyle w:val="a6"/>
        <w:numPr>
          <w:ilvl w:val="1"/>
          <w:numId w:val="2"/>
        </w:numPr>
        <w:tabs>
          <w:tab w:val="left" w:pos="567"/>
        </w:tabs>
        <w:autoSpaceDE w:val="0"/>
        <w:autoSpaceDN w:val="0"/>
        <w:adjustRightInd w:val="0"/>
        <w:spacing w:line="23" w:lineRule="atLeast"/>
        <w:ind w:left="567" w:hanging="567"/>
        <w:jc w:val="both"/>
      </w:pPr>
      <w:r>
        <w:t xml:space="preserve"> Промежуточная аттестация проводится по всем предметам, курсам, модулям учебного плана без аттестационных испытаний. Результатом промежуточной</w:t>
      </w:r>
      <w:r w:rsidR="008D4D05">
        <w:t xml:space="preserve"> аттестации по предмету, курсу </w:t>
      </w:r>
      <w:r>
        <w:t>является отметка. По к</w:t>
      </w:r>
      <w:r w:rsidR="008D4D05">
        <w:t xml:space="preserve">урсам по выбору, факультативным, элективным </w:t>
      </w:r>
      <w:r>
        <w:t xml:space="preserve">курсам, курсам внеурочной деятельности промежуточная аттестация проводится качественно, без фиксации достижений обучающегося в журнале в виде отметок по </w:t>
      </w:r>
      <w:r w:rsidR="008D4D05">
        <w:t>пятибалльной</w:t>
      </w:r>
      <w:r>
        <w:t xml:space="preserve"> шкале. Допускается словесная объяснительная оценка.</w:t>
      </w:r>
    </w:p>
    <w:p w:rsidR="00951997" w:rsidRDefault="00951997" w:rsidP="00A97E0D">
      <w:pPr>
        <w:pStyle w:val="a6"/>
        <w:numPr>
          <w:ilvl w:val="1"/>
          <w:numId w:val="2"/>
        </w:numPr>
        <w:autoSpaceDE w:val="0"/>
        <w:autoSpaceDN w:val="0"/>
        <w:adjustRightInd w:val="0"/>
        <w:spacing w:line="23" w:lineRule="atLeast"/>
        <w:ind w:left="567" w:hanging="567"/>
        <w:jc w:val="both"/>
      </w:pPr>
      <w:r>
        <w:t>Оценка метапредметных результатов освоения обучающимися основной образовательной программы начального общего образования проводится в следующих формах:</w:t>
      </w:r>
    </w:p>
    <w:p w:rsidR="00951997" w:rsidRDefault="00951997" w:rsidP="00951997">
      <w:pPr>
        <w:pStyle w:val="a6"/>
        <w:autoSpaceDE w:val="0"/>
        <w:autoSpaceDN w:val="0"/>
        <w:adjustRightInd w:val="0"/>
        <w:spacing w:line="23" w:lineRule="atLeast"/>
        <w:ind w:left="567"/>
        <w:jc w:val="both"/>
      </w:pPr>
      <w:r>
        <w:t>-  защита группового проекта в 4 классе (оценка сформированности коммуникативных и регулятивных УУД);</w:t>
      </w:r>
    </w:p>
    <w:p w:rsidR="00951997" w:rsidRDefault="00951997" w:rsidP="00951997">
      <w:pPr>
        <w:pStyle w:val="a6"/>
        <w:autoSpaceDE w:val="0"/>
        <w:autoSpaceDN w:val="0"/>
        <w:adjustRightInd w:val="0"/>
        <w:spacing w:line="23" w:lineRule="atLeast"/>
        <w:ind w:left="567"/>
        <w:jc w:val="both"/>
      </w:pPr>
      <w:r>
        <w:t>- мониторинг сформированности функциональной грамотности в форме диагностики читательской</w:t>
      </w:r>
      <w:r w:rsidR="00E61C45">
        <w:t xml:space="preserve"> (2-4 классы)</w:t>
      </w:r>
      <w:r>
        <w:t xml:space="preserve">, математической, естественно – научной и др. видов грамотностей в </w:t>
      </w:r>
      <w:r w:rsidR="00C91052">
        <w:t>4</w:t>
      </w:r>
      <w:r>
        <w:t xml:space="preserve"> класс</w:t>
      </w:r>
      <w:r w:rsidR="00C91052">
        <w:t>ах</w:t>
      </w:r>
      <w:r>
        <w:t>;</w:t>
      </w:r>
    </w:p>
    <w:p w:rsidR="00951997" w:rsidRDefault="00951997" w:rsidP="00951997">
      <w:pPr>
        <w:pStyle w:val="a6"/>
        <w:autoSpaceDE w:val="0"/>
        <w:autoSpaceDN w:val="0"/>
        <w:adjustRightInd w:val="0"/>
        <w:spacing w:line="23" w:lineRule="atLeast"/>
        <w:ind w:left="567"/>
        <w:jc w:val="both"/>
      </w:pPr>
      <w:r>
        <w:t>- мониторинг «Контроль и оценка читательских умений» в 1-4 классах.</w:t>
      </w:r>
    </w:p>
    <w:p w:rsidR="00951997" w:rsidRDefault="00951997" w:rsidP="00951997">
      <w:pPr>
        <w:pStyle w:val="a6"/>
        <w:autoSpaceDE w:val="0"/>
        <w:autoSpaceDN w:val="0"/>
        <w:adjustRightInd w:val="0"/>
        <w:spacing w:line="23" w:lineRule="atLeast"/>
        <w:ind w:left="567"/>
        <w:jc w:val="both"/>
      </w:pPr>
      <w:r>
        <w:t>Оценка метапредметных результатов освоения обучающимися основной образовательной программы основного общего образования проводится в следующих формах:</w:t>
      </w:r>
    </w:p>
    <w:p w:rsidR="00951997" w:rsidRDefault="00951997" w:rsidP="00951997">
      <w:pPr>
        <w:pStyle w:val="a6"/>
        <w:autoSpaceDE w:val="0"/>
        <w:autoSpaceDN w:val="0"/>
        <w:adjustRightInd w:val="0"/>
        <w:spacing w:line="23" w:lineRule="atLeast"/>
        <w:ind w:left="567"/>
        <w:jc w:val="both"/>
      </w:pPr>
      <w:r>
        <w:t>- защита итогового индивидуального проекта в 9 классе</w:t>
      </w:r>
      <w:r w:rsidR="00E46E3E">
        <w:t>;</w:t>
      </w:r>
    </w:p>
    <w:p w:rsidR="00E46E3E" w:rsidRDefault="00E46E3E" w:rsidP="00E46E3E">
      <w:pPr>
        <w:pStyle w:val="a6"/>
        <w:autoSpaceDE w:val="0"/>
        <w:autoSpaceDN w:val="0"/>
        <w:adjustRightInd w:val="0"/>
        <w:spacing w:line="23" w:lineRule="atLeast"/>
        <w:ind w:left="567"/>
        <w:jc w:val="both"/>
      </w:pPr>
      <w:r>
        <w:t>- мониторинг сформированности функциональной грамотности в форме диагностики читательской, математической, естественно – научной и др. видов грамотностей</w:t>
      </w:r>
      <w:r w:rsidR="006343F6">
        <w:t xml:space="preserve"> 5</w:t>
      </w:r>
      <w:r w:rsidR="00D05ADC">
        <w:t>,</w:t>
      </w:r>
      <w:r w:rsidR="006343F6">
        <w:t xml:space="preserve"> </w:t>
      </w:r>
      <w:r w:rsidR="00D05ADC">
        <w:t>7 классы)</w:t>
      </w:r>
      <w:r>
        <w:t>.</w:t>
      </w:r>
    </w:p>
    <w:p w:rsidR="00E46E3E" w:rsidRDefault="00E46E3E" w:rsidP="00E46E3E">
      <w:pPr>
        <w:pStyle w:val="a6"/>
        <w:autoSpaceDE w:val="0"/>
        <w:autoSpaceDN w:val="0"/>
        <w:adjustRightInd w:val="0"/>
        <w:spacing w:line="23" w:lineRule="atLeast"/>
        <w:ind w:left="567"/>
        <w:jc w:val="both"/>
      </w:pPr>
      <w:r>
        <w:t>При оценивании метапредметных результатов в форме защиты ИИП учитывается сформированность умений выполнения проектной деятельности и способность к решению учебно – практических и учебно – познавательных задач. Данная процедура обязательна для обучающихся 9 классов, осваивающих ООП ООО или АООП ООО для детей с ЗПР. В отдельных случаях, обучающиеся, не прошедшие данную процедуру по уважительной причине могут быть аттестованы по итогам занятий в учебной и внеучебной деятельности по решению педагогического совета.</w:t>
      </w:r>
    </w:p>
    <w:p w:rsidR="00E46E3E" w:rsidRPr="00D05ADC" w:rsidRDefault="00260D2B" w:rsidP="003E52E8">
      <w:pPr>
        <w:pStyle w:val="a6"/>
        <w:autoSpaceDE w:val="0"/>
        <w:autoSpaceDN w:val="0"/>
        <w:adjustRightInd w:val="0"/>
        <w:spacing w:line="23" w:lineRule="atLeast"/>
        <w:ind w:left="567"/>
        <w:jc w:val="both"/>
      </w:pPr>
      <w:r w:rsidRPr="00D05ADC">
        <w:t xml:space="preserve">При оценке сформированности метапредметных умений в проектной, учебно-исследовательской деятельности в форме группового проекта или индивидуального проекта, диагностик различных видов функциональной грамотности и читательских умений применяется уровневый подход. При таком подходе достижение высокого уровня (оценка «отлично») соответствует отметке «5», повышенного уровня (оценка «хорошо») соответствует «4», базового </w:t>
      </w:r>
      <w:r w:rsidR="00C91052" w:rsidRPr="00D05ADC">
        <w:t xml:space="preserve">или среднего </w:t>
      </w:r>
      <w:r w:rsidRPr="00D05ADC">
        <w:t xml:space="preserve">уровня (оценка «удовлетворительно») соответствует отметке «3», ниже базового </w:t>
      </w:r>
      <w:r w:rsidR="00C91052" w:rsidRPr="00D05ADC">
        <w:t xml:space="preserve">или низкий, или недостаточный </w:t>
      </w:r>
      <w:r w:rsidRPr="00D05ADC">
        <w:t>(оценка «неудовлетворительно») соответствует отметке «2».</w:t>
      </w:r>
    </w:p>
    <w:p w:rsidR="003E52E8" w:rsidRPr="00D05ADC" w:rsidRDefault="00C91052" w:rsidP="003E52E8">
      <w:pPr>
        <w:pStyle w:val="a6"/>
        <w:autoSpaceDE w:val="0"/>
        <w:autoSpaceDN w:val="0"/>
        <w:adjustRightInd w:val="0"/>
        <w:spacing w:line="23" w:lineRule="atLeast"/>
        <w:ind w:left="567"/>
        <w:jc w:val="both"/>
      </w:pPr>
      <w:r w:rsidRPr="00D05ADC">
        <w:t xml:space="preserve">Оценка метапредметных результатов является часть внутренней системы оценки качества образования и проводится в соответствии с графиком мероприятий внутренней оценки качества образования. </w:t>
      </w:r>
    </w:p>
    <w:p w:rsidR="00D26CE8" w:rsidRPr="002F21F2" w:rsidRDefault="00D26CE8" w:rsidP="000402E6">
      <w:pPr>
        <w:numPr>
          <w:ilvl w:val="1"/>
          <w:numId w:val="2"/>
        </w:numPr>
        <w:spacing w:line="23" w:lineRule="atLeast"/>
        <w:ind w:left="567" w:hanging="567"/>
        <w:jc w:val="both"/>
      </w:pPr>
      <w:r w:rsidRPr="002F21F2">
        <w:t xml:space="preserve">Неудовлетворительные результаты </w:t>
      </w:r>
      <w:r w:rsidR="0093695D" w:rsidRPr="002F21F2">
        <w:t xml:space="preserve">годовой </w:t>
      </w:r>
      <w:r w:rsidRPr="002F21F2">
        <w:t xml:space="preserve">промежуточной аттестации по одному или нескольким учебным предметам, курсам, дисциплинам (модулям) образовательной программы или </w:t>
      </w:r>
      <w:r w:rsidR="008052DD" w:rsidRPr="002F21F2">
        <w:t>не прохождение</w:t>
      </w:r>
      <w:r w:rsidRPr="002F21F2">
        <w:t xml:space="preserve"> промежуточной аттестации при отсутствии уважительных причин признаются академической задолженностью. </w:t>
      </w:r>
    </w:p>
    <w:p w:rsidR="00D26CE8" w:rsidRDefault="00397C86" w:rsidP="00C91BFC">
      <w:pPr>
        <w:numPr>
          <w:ilvl w:val="1"/>
          <w:numId w:val="2"/>
        </w:numPr>
        <w:shd w:val="clear" w:color="auto" w:fill="FFFFFF" w:themeFill="background1"/>
        <w:spacing w:line="23" w:lineRule="atLeast"/>
        <w:ind w:left="567" w:hanging="567"/>
        <w:jc w:val="both"/>
      </w:pPr>
      <w:r w:rsidRPr="002F21F2">
        <w:t xml:space="preserve">Решение об успешном освоении программ начального общего образования, основного общего образования и переводе ученика в следующий класс принимается </w:t>
      </w:r>
      <w:r w:rsidRPr="00D05ADC">
        <w:t>на основе</w:t>
      </w:r>
      <w:r w:rsidR="002F21F2" w:rsidRPr="00D05ADC">
        <w:t xml:space="preserve"> </w:t>
      </w:r>
      <w:r w:rsidR="009B2EED" w:rsidRPr="00D05ADC">
        <w:t>отсутствия у ученика академической задолженности по предметам образовательной программы</w:t>
      </w:r>
      <w:r w:rsidRPr="00D05ADC">
        <w:t>.</w:t>
      </w:r>
    </w:p>
    <w:p w:rsidR="002F1856" w:rsidRDefault="002F1856" w:rsidP="00C91BFC">
      <w:pPr>
        <w:numPr>
          <w:ilvl w:val="1"/>
          <w:numId w:val="2"/>
        </w:numPr>
        <w:shd w:val="clear" w:color="auto" w:fill="FFFFFF" w:themeFill="background1"/>
        <w:spacing w:line="23" w:lineRule="atLeast"/>
        <w:ind w:left="567" w:hanging="567"/>
        <w:jc w:val="both"/>
      </w:pPr>
      <w:r>
        <w:t xml:space="preserve">Обучающиеся 1-го класса могут быть оставлены на повторный год обучения: </w:t>
      </w:r>
    </w:p>
    <w:p w:rsidR="002F1856" w:rsidRDefault="002F1856" w:rsidP="00C91BFC">
      <w:pPr>
        <w:shd w:val="clear" w:color="auto" w:fill="FFFFFF" w:themeFill="background1"/>
        <w:spacing w:line="23" w:lineRule="atLeast"/>
        <w:ind w:left="567"/>
        <w:jc w:val="both"/>
      </w:pPr>
      <w:r>
        <w:t xml:space="preserve">• в соответствии с рекомендациями медико-психолого-педагогической комиссии (по согласованию с родителями (законными представителями)); </w:t>
      </w:r>
    </w:p>
    <w:p w:rsidR="002F1856" w:rsidRPr="00D05ADC" w:rsidRDefault="002F1856" w:rsidP="00C91BFC">
      <w:pPr>
        <w:shd w:val="clear" w:color="auto" w:fill="FFFFFF" w:themeFill="background1"/>
        <w:spacing w:line="23" w:lineRule="atLeast"/>
        <w:ind w:left="567"/>
        <w:jc w:val="both"/>
      </w:pPr>
      <w:r>
        <w:t>• с согласия родителей (законных представителей) в соответствии с мотивированным заключением педагогического совета ОО на основании заключения школьного психолого-педагогического консилиума о недопустимом уровне освоения обучающимся программ учебных дисциплин 1 класса.</w:t>
      </w:r>
    </w:p>
    <w:p w:rsidR="00EE61B9" w:rsidRPr="00D05ADC" w:rsidRDefault="00397C86" w:rsidP="000402E6">
      <w:pPr>
        <w:numPr>
          <w:ilvl w:val="1"/>
          <w:numId w:val="2"/>
        </w:numPr>
        <w:spacing w:line="23" w:lineRule="atLeast"/>
        <w:ind w:left="567" w:hanging="567"/>
        <w:jc w:val="both"/>
      </w:pPr>
      <w:r w:rsidRPr="00D05ADC">
        <w:t>Учащиеся, освоившие в полном объеме образовательную программу учебного года, переводятся в следующий класс. В следующий класс могут быть условно переведены учащиеся, имеющие по итогам года академическую задолженность по одному или нескольким предметам</w:t>
      </w:r>
      <w:r w:rsidR="009736AD" w:rsidRPr="00D05ADC">
        <w:t xml:space="preserve">, которую они </w:t>
      </w:r>
      <w:r w:rsidR="00693547" w:rsidRPr="00D05ADC">
        <w:t>обязаны ликвидиров</w:t>
      </w:r>
      <w:r w:rsidR="005B7B43" w:rsidRPr="00D05ADC">
        <w:t>ать</w:t>
      </w:r>
      <w:r w:rsidR="00693547" w:rsidRPr="00D05ADC">
        <w:t>.</w:t>
      </w:r>
    </w:p>
    <w:p w:rsidR="00C1478F" w:rsidRPr="00D05ADC" w:rsidRDefault="00C1478F" w:rsidP="001E2F0E">
      <w:pPr>
        <w:numPr>
          <w:ilvl w:val="1"/>
          <w:numId w:val="2"/>
        </w:numPr>
        <w:spacing w:line="23" w:lineRule="atLeast"/>
        <w:ind w:left="567" w:hanging="567"/>
        <w:jc w:val="both"/>
      </w:pPr>
      <w:r w:rsidRPr="00D05ADC">
        <w:t>Учащиеся 4 классов, имеющие академическую задолженность не могут быть переведены в 5 класс условно, по заявлению родителей (законных представителей) учащиеся остаются на повторный год обучения.</w:t>
      </w:r>
    </w:p>
    <w:p w:rsidR="001E2F0E" w:rsidRPr="00D05ADC" w:rsidRDefault="001E2F0E" w:rsidP="00C1478F">
      <w:pPr>
        <w:numPr>
          <w:ilvl w:val="1"/>
          <w:numId w:val="2"/>
        </w:numPr>
        <w:spacing w:line="23" w:lineRule="atLeast"/>
        <w:ind w:left="567" w:hanging="567"/>
        <w:jc w:val="both"/>
      </w:pPr>
      <w:r w:rsidRPr="00D05ADC">
        <w:t>Учащиеся 9 классов, не имеющие академической задолженности по результатам итоговой аттестации, допускаются к государственной итоговой аттестации.</w:t>
      </w:r>
    </w:p>
    <w:p w:rsidR="008C3AA7" w:rsidRPr="00D05ADC" w:rsidRDefault="008C3AA7" w:rsidP="003E52E8">
      <w:pPr>
        <w:numPr>
          <w:ilvl w:val="1"/>
          <w:numId w:val="2"/>
        </w:numPr>
        <w:spacing w:line="23" w:lineRule="atLeast"/>
        <w:ind w:left="567" w:hanging="567"/>
        <w:jc w:val="both"/>
      </w:pPr>
      <w:r w:rsidRPr="00D05ADC">
        <w:t>Классные руководители доводят до сведения родителей (законных представителей) результаты промежуточной аттестации путем выставления оценок в дневник обучающегося. В случае неудовлетворительных результатов аттестации – в письменной форме под роспись родителей (законных представителей) обучающихся</w:t>
      </w:r>
      <w:r w:rsidR="00951997" w:rsidRPr="00D05ADC">
        <w:t>, с указанием даты ознакомления</w:t>
      </w:r>
      <w:r w:rsidRPr="00D05ADC">
        <w:t xml:space="preserve">. </w:t>
      </w:r>
      <w:r w:rsidR="00951997" w:rsidRPr="00D05ADC">
        <w:t>Годовые отм</w:t>
      </w:r>
      <w:r w:rsidR="00114411" w:rsidRPr="00D05ADC">
        <w:t xml:space="preserve">етки по всем предметам, курсам </w:t>
      </w:r>
      <w:r w:rsidR="00951997" w:rsidRPr="00D05ADC">
        <w:t xml:space="preserve">учебного </w:t>
      </w:r>
      <w:r w:rsidR="003E52E8" w:rsidRPr="00D05ADC">
        <w:t>плана выставляются</w:t>
      </w:r>
      <w:r w:rsidR="00951997" w:rsidRPr="00D05ADC">
        <w:t xml:space="preserve"> в личное дело обучающегося.</w:t>
      </w:r>
    </w:p>
    <w:p w:rsidR="003E52E8" w:rsidRPr="00D05ADC" w:rsidRDefault="003E52E8" w:rsidP="00352652">
      <w:pPr>
        <w:pStyle w:val="Default"/>
        <w:numPr>
          <w:ilvl w:val="1"/>
          <w:numId w:val="2"/>
        </w:numPr>
        <w:ind w:left="567" w:hanging="567"/>
        <w:jc w:val="both"/>
      </w:pPr>
      <w:r w:rsidRPr="00D05ADC">
        <w:t xml:space="preserve">Обучающиеся обязаны ликвидировать академическую задолженность.           Обучающиеся, имеющие академическую задолженность, вправе пройти промежуточную аттестацию по соответствующим учебному предмету, курсу, дисциплине (модулю) не более двух раз в сроки, определяемые школой, в пределах одного года с момента образования академической задолженности. В указанный период не включаются время болезни обучающегося, нахождение его в академическом отпуске или отпуске по беременности и родам. </w:t>
      </w:r>
    </w:p>
    <w:p w:rsidR="00460FC2" w:rsidRPr="00D05ADC" w:rsidRDefault="00460FC2" w:rsidP="00352652">
      <w:pPr>
        <w:pStyle w:val="Default"/>
        <w:numPr>
          <w:ilvl w:val="1"/>
          <w:numId w:val="2"/>
        </w:numPr>
        <w:ind w:left="567" w:hanging="567"/>
        <w:jc w:val="both"/>
      </w:pPr>
      <w:r w:rsidRPr="00D05ADC">
        <w:t xml:space="preserve">МОУ Школа № 22 г. Черемхово проводит ликвидацию академической задолженности в период каникул по письменному заявлению родителей (законных представителей). Конкретные сроки ликвидации академической задолженности МОУ Школа № 22 г. Черемхово устанавливает самостоятельно с учетом занятости педагогов школы. </w:t>
      </w:r>
    </w:p>
    <w:p w:rsidR="00D05ADC" w:rsidRPr="00D05ADC" w:rsidRDefault="00D05ADC" w:rsidP="00D05ADC">
      <w:pPr>
        <w:pStyle w:val="Default"/>
        <w:pageBreakBefore/>
        <w:numPr>
          <w:ilvl w:val="1"/>
          <w:numId w:val="2"/>
        </w:numPr>
        <w:ind w:left="567" w:hanging="567"/>
        <w:jc w:val="both"/>
      </w:pPr>
      <w:r w:rsidRPr="00D05ADC">
        <w:t xml:space="preserve">Для проведения промежуточной аттестации во второй раз образовательной организацией создается комиссия. Форма аттестации определяется аттестационной комиссией, состав которой утверждается директором школы в количестве не менее двух учителей. Обучающиеся по образовательным программам начального общего, основного общего образования,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 Лица, осваивающие основную общеобразовательную программу соответствующего уровня общего образования в форме самообразования, семейного образования вправе пройти экстерном промежуточную и государственную итоговую аттестацию. </w:t>
      </w:r>
    </w:p>
    <w:p w:rsidR="003E52E8" w:rsidRPr="00D05ADC" w:rsidRDefault="00D05ADC" w:rsidP="00D05ADC">
      <w:pPr>
        <w:pStyle w:val="Default"/>
        <w:numPr>
          <w:ilvl w:val="1"/>
          <w:numId w:val="2"/>
        </w:numPr>
        <w:ind w:left="567" w:hanging="567"/>
        <w:jc w:val="both"/>
      </w:pPr>
      <w:r w:rsidRPr="00D05ADC">
        <w:t>Промежуточная и государственная итоговая аттестация могут проводиться в течение одного учебного года, но не должны совпадать по срокам. Промежуточная аттестация экстерна осуществляется педагогическими работниками, реализующими соответствующую часть образовательной программы, в сроки и формах, установленных приказом о зачислении экстерна</w:t>
      </w:r>
      <w:r w:rsidR="003E52E8" w:rsidRPr="00D05ADC">
        <w:t xml:space="preserve">. </w:t>
      </w:r>
    </w:p>
    <w:sectPr w:rsidR="003E52E8" w:rsidRPr="00D05ADC" w:rsidSect="007373C5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73E" w:rsidRDefault="005E673E">
      <w:r>
        <w:separator/>
      </w:r>
    </w:p>
  </w:endnote>
  <w:endnote w:type="continuationSeparator" w:id="0">
    <w:p w:rsidR="005E673E" w:rsidRDefault="005E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8954861"/>
      <w:docPartObj>
        <w:docPartGallery w:val="Page Numbers (Bottom of Page)"/>
        <w:docPartUnique/>
      </w:docPartObj>
    </w:sdtPr>
    <w:sdtEndPr/>
    <w:sdtContent>
      <w:p w:rsidR="00F21498" w:rsidRDefault="00F21498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28FB">
          <w:rPr>
            <w:noProof/>
          </w:rPr>
          <w:t>1</w:t>
        </w:r>
        <w:r>
          <w:fldChar w:fldCharType="end"/>
        </w:r>
      </w:p>
    </w:sdtContent>
  </w:sdt>
  <w:p w:rsidR="00F21498" w:rsidRDefault="00F2149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E85" w:rsidRDefault="00887E0B">
    <w:pPr>
      <w:pStyle w:val="a8"/>
      <w:jc w:val="center"/>
    </w:pPr>
    <w:r>
      <w:fldChar w:fldCharType="begin"/>
    </w:r>
    <w:r w:rsidR="00AC7E85">
      <w:instrText xml:space="preserve"> PAGE   \* MERGEFORMAT </w:instrText>
    </w:r>
    <w:r>
      <w:fldChar w:fldCharType="separate"/>
    </w:r>
    <w:r w:rsidR="00B728FB">
      <w:rPr>
        <w:noProof/>
      </w:rPr>
      <w:t>9</w:t>
    </w:r>
    <w:r>
      <w:fldChar w:fldCharType="end"/>
    </w:r>
  </w:p>
  <w:p w:rsidR="00AC7E85" w:rsidRDefault="00AC7E85" w:rsidP="00D85B35">
    <w:pPr>
      <w:pStyle w:val="a8"/>
      <w:jc w:val="center"/>
    </w:pPr>
  </w:p>
  <w:p w:rsidR="006E1422" w:rsidRDefault="006E142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73E" w:rsidRDefault="005E673E">
      <w:r>
        <w:separator/>
      </w:r>
    </w:p>
  </w:footnote>
  <w:footnote w:type="continuationSeparator" w:id="0">
    <w:p w:rsidR="005E673E" w:rsidRDefault="005E673E">
      <w:r>
        <w:continuationSeparator/>
      </w:r>
    </w:p>
  </w:footnote>
  <w:footnote w:id="1">
    <w:p w:rsidR="0057344B" w:rsidRPr="007852F3" w:rsidRDefault="0057344B" w:rsidP="0057344B">
      <w:pPr>
        <w:widowControl w:val="0"/>
        <w:ind w:right="-1"/>
        <w:jc w:val="both"/>
        <w:rPr>
          <w:sz w:val="20"/>
          <w:szCs w:val="20"/>
        </w:rPr>
      </w:pPr>
      <w:r w:rsidRPr="008B3C7C">
        <w:rPr>
          <w:rStyle w:val="af0"/>
        </w:rPr>
        <w:footnoteRef/>
      </w:r>
      <w:r w:rsidRPr="007852F3">
        <w:rPr>
          <w:sz w:val="20"/>
          <w:szCs w:val="20"/>
        </w:rPr>
        <w:t xml:space="preserve">См. п.5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утв. </w:t>
      </w:r>
      <w:r w:rsidR="009A4828">
        <w:rPr>
          <w:sz w:val="20"/>
          <w:szCs w:val="20"/>
        </w:rPr>
        <w:t>приказом Минобрнауки России от 22.03.2021 № 1</w:t>
      </w:r>
      <w:r w:rsidRPr="007852F3">
        <w:rPr>
          <w:sz w:val="20"/>
          <w:szCs w:val="20"/>
        </w:rPr>
        <w:t>15</w:t>
      </w:r>
      <w:r>
        <w:rPr>
          <w:sz w:val="20"/>
          <w:szCs w:val="20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Описание: Описание: http://www.30ahtubinskaja-soh.edusite.ru/images/clip_image001.png" style="width:1.35pt;height:1.35pt;visibility:visible" o:bullet="t">
        <v:imagedata r:id="rId1" o:title="clip_image001"/>
      </v:shape>
    </w:pict>
  </w:numPicBullet>
  <w:abstractNum w:abstractNumId="0">
    <w:nsid w:val="008925CD"/>
    <w:multiLevelType w:val="hybridMultilevel"/>
    <w:tmpl w:val="EA789294"/>
    <w:lvl w:ilvl="0" w:tplc="FA4E470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29419F4"/>
    <w:multiLevelType w:val="hybridMultilevel"/>
    <w:tmpl w:val="C192AEC6"/>
    <w:lvl w:ilvl="0" w:tplc="FA4E470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A6D32CD"/>
    <w:multiLevelType w:val="hybridMultilevel"/>
    <w:tmpl w:val="1C9E57A0"/>
    <w:lvl w:ilvl="0" w:tplc="FA4E470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0BF151EE"/>
    <w:multiLevelType w:val="hybridMultilevel"/>
    <w:tmpl w:val="D5420088"/>
    <w:lvl w:ilvl="0" w:tplc="D86EAC80">
      <w:start w:val="1"/>
      <w:numFmt w:val="decimal"/>
      <w:lvlText w:val="%1)"/>
      <w:lvlJc w:val="left"/>
      <w:pPr>
        <w:ind w:left="928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E8B0CCA"/>
    <w:multiLevelType w:val="multilevel"/>
    <w:tmpl w:val="A0F08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0264DB"/>
    <w:multiLevelType w:val="hybridMultilevel"/>
    <w:tmpl w:val="F1609122"/>
    <w:lvl w:ilvl="0" w:tplc="FA4E470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12864AD8"/>
    <w:multiLevelType w:val="multilevel"/>
    <w:tmpl w:val="F3B87C4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A70776A"/>
    <w:multiLevelType w:val="hybridMultilevel"/>
    <w:tmpl w:val="BA9C947A"/>
    <w:lvl w:ilvl="0" w:tplc="800810C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1B264288"/>
    <w:multiLevelType w:val="hybridMultilevel"/>
    <w:tmpl w:val="41281F5A"/>
    <w:lvl w:ilvl="0" w:tplc="3F3674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DC81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56D7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0A05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00C4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E032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046C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0E78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DABF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1A90ED7"/>
    <w:multiLevelType w:val="multilevel"/>
    <w:tmpl w:val="E16A37C4"/>
    <w:lvl w:ilvl="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2226" w:hanging="117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574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2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70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18" w:hanging="11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92" w:hanging="1800"/>
      </w:pPr>
      <w:rPr>
        <w:rFonts w:hint="default"/>
      </w:rPr>
    </w:lvl>
  </w:abstractNum>
  <w:abstractNum w:abstractNumId="10">
    <w:nsid w:val="270400CC"/>
    <w:multiLevelType w:val="hybridMultilevel"/>
    <w:tmpl w:val="9D4CDAD2"/>
    <w:lvl w:ilvl="0" w:tplc="800810C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EB80ADA"/>
    <w:multiLevelType w:val="hybridMultilevel"/>
    <w:tmpl w:val="F392B254"/>
    <w:lvl w:ilvl="0" w:tplc="FA4E470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32940C1E"/>
    <w:multiLevelType w:val="multilevel"/>
    <w:tmpl w:val="1D2ED1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32FD4863"/>
    <w:multiLevelType w:val="hybridMultilevel"/>
    <w:tmpl w:val="9EC2116C"/>
    <w:lvl w:ilvl="0" w:tplc="FFFFFFFF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3E697B68"/>
    <w:multiLevelType w:val="hybridMultilevel"/>
    <w:tmpl w:val="416896A2"/>
    <w:lvl w:ilvl="0" w:tplc="FA4E4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EC84939"/>
    <w:multiLevelType w:val="hybridMultilevel"/>
    <w:tmpl w:val="AB00B96C"/>
    <w:lvl w:ilvl="0" w:tplc="FA4E470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41576CB3"/>
    <w:multiLevelType w:val="hybridMultilevel"/>
    <w:tmpl w:val="BBE85B86"/>
    <w:lvl w:ilvl="0" w:tplc="9B906D2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4234758D"/>
    <w:multiLevelType w:val="hybridMultilevel"/>
    <w:tmpl w:val="02480550"/>
    <w:lvl w:ilvl="0" w:tplc="FA4E470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48D31210"/>
    <w:multiLevelType w:val="multilevel"/>
    <w:tmpl w:val="74AED6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518" w:hanging="117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66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4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2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10" w:hanging="11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84" w:hanging="1800"/>
      </w:pPr>
      <w:rPr>
        <w:rFonts w:hint="default"/>
      </w:rPr>
    </w:lvl>
  </w:abstractNum>
  <w:abstractNum w:abstractNumId="19">
    <w:nsid w:val="49F03360"/>
    <w:multiLevelType w:val="hybridMultilevel"/>
    <w:tmpl w:val="D1121640"/>
    <w:lvl w:ilvl="0" w:tplc="10B681A2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AC94BCC"/>
    <w:multiLevelType w:val="hybridMultilevel"/>
    <w:tmpl w:val="322E7530"/>
    <w:lvl w:ilvl="0" w:tplc="FA4E470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4BE72E16"/>
    <w:multiLevelType w:val="hybridMultilevel"/>
    <w:tmpl w:val="605C011A"/>
    <w:lvl w:ilvl="0" w:tplc="1C0E9FDC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2">
    <w:nsid w:val="4EC809D0"/>
    <w:multiLevelType w:val="hybridMultilevel"/>
    <w:tmpl w:val="3A5A0752"/>
    <w:lvl w:ilvl="0" w:tplc="FFFFFFFF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52F65ECB"/>
    <w:multiLevelType w:val="hybridMultilevel"/>
    <w:tmpl w:val="F138B8A0"/>
    <w:lvl w:ilvl="0" w:tplc="04190005">
      <w:start w:val="1"/>
      <w:numFmt w:val="bullet"/>
      <w:lvlText w:val="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7246483A">
      <w:start w:val="3"/>
      <w:numFmt w:val="bullet"/>
      <w:lvlText w:val="-"/>
      <w:lvlJc w:val="left"/>
      <w:pPr>
        <w:tabs>
          <w:tab w:val="num" w:pos="1515"/>
        </w:tabs>
        <w:ind w:left="1515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4">
    <w:nsid w:val="59014A3E"/>
    <w:multiLevelType w:val="multilevel"/>
    <w:tmpl w:val="CCE0674C"/>
    <w:lvl w:ilvl="0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ind w:left="2598" w:hanging="117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46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94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42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90" w:hanging="11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64" w:hanging="1800"/>
      </w:pPr>
      <w:rPr>
        <w:rFonts w:hint="default"/>
      </w:rPr>
    </w:lvl>
  </w:abstractNum>
  <w:abstractNum w:abstractNumId="25">
    <w:nsid w:val="5FD54453"/>
    <w:multiLevelType w:val="hybridMultilevel"/>
    <w:tmpl w:val="CABC160E"/>
    <w:lvl w:ilvl="0" w:tplc="800810C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6A8A070A"/>
    <w:multiLevelType w:val="hybridMultilevel"/>
    <w:tmpl w:val="8FBA7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F73E83"/>
    <w:multiLevelType w:val="hybridMultilevel"/>
    <w:tmpl w:val="BA6416EC"/>
    <w:lvl w:ilvl="0" w:tplc="FA4E470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>
    <w:nsid w:val="6C2E5C34"/>
    <w:multiLevelType w:val="hybridMultilevel"/>
    <w:tmpl w:val="D5420088"/>
    <w:lvl w:ilvl="0" w:tplc="D86EAC80">
      <w:start w:val="1"/>
      <w:numFmt w:val="decimal"/>
      <w:lvlText w:val="%1)"/>
      <w:lvlJc w:val="left"/>
      <w:pPr>
        <w:ind w:left="1353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9">
    <w:nsid w:val="6D634151"/>
    <w:multiLevelType w:val="multilevel"/>
    <w:tmpl w:val="1C9A9F2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518" w:hanging="117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66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4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2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10" w:hanging="11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84" w:hanging="1800"/>
      </w:pPr>
      <w:rPr>
        <w:rFonts w:hint="default"/>
      </w:rPr>
    </w:lvl>
  </w:abstractNum>
  <w:abstractNum w:abstractNumId="30">
    <w:nsid w:val="705B17BD"/>
    <w:multiLevelType w:val="multilevel"/>
    <w:tmpl w:val="AE36D3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18" w:hanging="117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66" w:hanging="117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214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2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10" w:hanging="11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84" w:hanging="1800"/>
      </w:pPr>
      <w:rPr>
        <w:rFonts w:hint="default"/>
      </w:rPr>
    </w:lvl>
  </w:abstractNum>
  <w:abstractNum w:abstractNumId="31">
    <w:nsid w:val="71077564"/>
    <w:multiLevelType w:val="hybridMultilevel"/>
    <w:tmpl w:val="D5420088"/>
    <w:lvl w:ilvl="0" w:tplc="D86EAC80">
      <w:start w:val="1"/>
      <w:numFmt w:val="decimal"/>
      <w:lvlText w:val="%1)"/>
      <w:lvlJc w:val="left"/>
      <w:pPr>
        <w:ind w:left="993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712" w:hanging="360"/>
      </w:pPr>
    </w:lvl>
    <w:lvl w:ilvl="2" w:tplc="0419001B" w:tentative="1">
      <w:start w:val="1"/>
      <w:numFmt w:val="lowerRoman"/>
      <w:lvlText w:val="%3."/>
      <w:lvlJc w:val="right"/>
      <w:pPr>
        <w:ind w:left="2432" w:hanging="180"/>
      </w:pPr>
    </w:lvl>
    <w:lvl w:ilvl="3" w:tplc="0419000F" w:tentative="1">
      <w:start w:val="1"/>
      <w:numFmt w:val="decimal"/>
      <w:lvlText w:val="%4."/>
      <w:lvlJc w:val="left"/>
      <w:pPr>
        <w:ind w:left="3152" w:hanging="360"/>
      </w:pPr>
    </w:lvl>
    <w:lvl w:ilvl="4" w:tplc="04190019" w:tentative="1">
      <w:start w:val="1"/>
      <w:numFmt w:val="lowerLetter"/>
      <w:lvlText w:val="%5."/>
      <w:lvlJc w:val="left"/>
      <w:pPr>
        <w:ind w:left="3872" w:hanging="360"/>
      </w:pPr>
    </w:lvl>
    <w:lvl w:ilvl="5" w:tplc="0419001B" w:tentative="1">
      <w:start w:val="1"/>
      <w:numFmt w:val="lowerRoman"/>
      <w:lvlText w:val="%6."/>
      <w:lvlJc w:val="right"/>
      <w:pPr>
        <w:ind w:left="4592" w:hanging="180"/>
      </w:pPr>
    </w:lvl>
    <w:lvl w:ilvl="6" w:tplc="0419000F" w:tentative="1">
      <w:start w:val="1"/>
      <w:numFmt w:val="decimal"/>
      <w:lvlText w:val="%7."/>
      <w:lvlJc w:val="left"/>
      <w:pPr>
        <w:ind w:left="5312" w:hanging="360"/>
      </w:pPr>
    </w:lvl>
    <w:lvl w:ilvl="7" w:tplc="04190019" w:tentative="1">
      <w:start w:val="1"/>
      <w:numFmt w:val="lowerLetter"/>
      <w:lvlText w:val="%8."/>
      <w:lvlJc w:val="left"/>
      <w:pPr>
        <w:ind w:left="6032" w:hanging="360"/>
      </w:pPr>
    </w:lvl>
    <w:lvl w:ilvl="8" w:tplc="041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32">
    <w:nsid w:val="72644813"/>
    <w:multiLevelType w:val="hybridMultilevel"/>
    <w:tmpl w:val="793EA596"/>
    <w:lvl w:ilvl="0" w:tplc="FA4E470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>
    <w:nsid w:val="73415517"/>
    <w:multiLevelType w:val="hybridMultilevel"/>
    <w:tmpl w:val="D8FA7D92"/>
    <w:lvl w:ilvl="0" w:tplc="EC287BD2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>
    <w:nsid w:val="75BC6CDB"/>
    <w:multiLevelType w:val="multilevel"/>
    <w:tmpl w:val="4E06ABD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4"/>
  </w:num>
  <w:num w:numId="2">
    <w:abstractNumId w:val="30"/>
  </w:num>
  <w:num w:numId="3">
    <w:abstractNumId w:val="11"/>
  </w:num>
  <w:num w:numId="4">
    <w:abstractNumId w:val="5"/>
  </w:num>
  <w:num w:numId="5">
    <w:abstractNumId w:val="13"/>
  </w:num>
  <w:num w:numId="6">
    <w:abstractNumId w:val="22"/>
  </w:num>
  <w:num w:numId="7">
    <w:abstractNumId w:val="32"/>
  </w:num>
  <w:num w:numId="8">
    <w:abstractNumId w:val="33"/>
  </w:num>
  <w:num w:numId="9">
    <w:abstractNumId w:val="0"/>
  </w:num>
  <w:num w:numId="10">
    <w:abstractNumId w:val="4"/>
  </w:num>
  <w:num w:numId="11">
    <w:abstractNumId w:val="14"/>
  </w:num>
  <w:num w:numId="12">
    <w:abstractNumId w:val="20"/>
  </w:num>
  <w:num w:numId="13">
    <w:abstractNumId w:val="18"/>
  </w:num>
  <w:num w:numId="14">
    <w:abstractNumId w:val="6"/>
  </w:num>
  <w:num w:numId="15">
    <w:abstractNumId w:val="17"/>
  </w:num>
  <w:num w:numId="16">
    <w:abstractNumId w:val="2"/>
  </w:num>
  <w:num w:numId="17">
    <w:abstractNumId w:val="27"/>
  </w:num>
  <w:num w:numId="18">
    <w:abstractNumId w:val="12"/>
  </w:num>
  <w:num w:numId="19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3"/>
  </w:num>
  <w:num w:numId="22">
    <w:abstractNumId w:val="23"/>
  </w:num>
  <w:num w:numId="23">
    <w:abstractNumId w:val="28"/>
  </w:num>
  <w:num w:numId="24">
    <w:abstractNumId w:val="19"/>
  </w:num>
  <w:num w:numId="25">
    <w:abstractNumId w:val="31"/>
  </w:num>
  <w:num w:numId="26">
    <w:abstractNumId w:val="25"/>
  </w:num>
  <w:num w:numId="27">
    <w:abstractNumId w:val="15"/>
  </w:num>
  <w:num w:numId="28">
    <w:abstractNumId w:val="8"/>
  </w:num>
  <w:num w:numId="29">
    <w:abstractNumId w:val="26"/>
  </w:num>
  <w:num w:numId="30">
    <w:abstractNumId w:val="7"/>
  </w:num>
  <w:num w:numId="31">
    <w:abstractNumId w:val="10"/>
  </w:num>
  <w:num w:numId="32">
    <w:abstractNumId w:val="24"/>
  </w:num>
  <w:num w:numId="33">
    <w:abstractNumId w:val="16"/>
  </w:num>
  <w:num w:numId="34">
    <w:abstractNumId w:val="9"/>
  </w:num>
  <w:num w:numId="35">
    <w:abstractNumId w:val="21"/>
  </w:num>
  <w:num w:numId="36">
    <w:abstractNumId w:val="2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33E1"/>
    <w:rsid w:val="00012BB3"/>
    <w:rsid w:val="00021EBF"/>
    <w:rsid w:val="00036714"/>
    <w:rsid w:val="000402E6"/>
    <w:rsid w:val="00052F0F"/>
    <w:rsid w:val="0007667B"/>
    <w:rsid w:val="00082BC5"/>
    <w:rsid w:val="00085807"/>
    <w:rsid w:val="000976EC"/>
    <w:rsid w:val="000A05F1"/>
    <w:rsid w:val="000C1785"/>
    <w:rsid w:val="000C5302"/>
    <w:rsid w:val="000D5AAD"/>
    <w:rsid w:val="000F2298"/>
    <w:rsid w:val="000F39F2"/>
    <w:rsid w:val="000F6690"/>
    <w:rsid w:val="00110DDB"/>
    <w:rsid w:val="00112476"/>
    <w:rsid w:val="00114411"/>
    <w:rsid w:val="00122749"/>
    <w:rsid w:val="0012316A"/>
    <w:rsid w:val="00132C21"/>
    <w:rsid w:val="0013678B"/>
    <w:rsid w:val="001476DD"/>
    <w:rsid w:val="00147C5C"/>
    <w:rsid w:val="00162D77"/>
    <w:rsid w:val="001838FE"/>
    <w:rsid w:val="001B4EE0"/>
    <w:rsid w:val="001B54C4"/>
    <w:rsid w:val="001C76D0"/>
    <w:rsid w:val="001E1D71"/>
    <w:rsid w:val="001E2F0E"/>
    <w:rsid w:val="002271CD"/>
    <w:rsid w:val="002401CC"/>
    <w:rsid w:val="00243D9F"/>
    <w:rsid w:val="002515D7"/>
    <w:rsid w:val="002567DC"/>
    <w:rsid w:val="00260245"/>
    <w:rsid w:val="00260D2B"/>
    <w:rsid w:val="00264DF2"/>
    <w:rsid w:val="00270D9C"/>
    <w:rsid w:val="002917C7"/>
    <w:rsid w:val="002A1094"/>
    <w:rsid w:val="002B17EB"/>
    <w:rsid w:val="002C28A2"/>
    <w:rsid w:val="002E5A95"/>
    <w:rsid w:val="002F1856"/>
    <w:rsid w:val="002F21F2"/>
    <w:rsid w:val="003029E4"/>
    <w:rsid w:val="0030378B"/>
    <w:rsid w:val="003061AA"/>
    <w:rsid w:val="00315EDB"/>
    <w:rsid w:val="00323E0A"/>
    <w:rsid w:val="003333E1"/>
    <w:rsid w:val="00340FD7"/>
    <w:rsid w:val="00341BF1"/>
    <w:rsid w:val="003604E5"/>
    <w:rsid w:val="0039462C"/>
    <w:rsid w:val="00397C86"/>
    <w:rsid w:val="003A480B"/>
    <w:rsid w:val="003E130D"/>
    <w:rsid w:val="003E4304"/>
    <w:rsid w:val="003E52E8"/>
    <w:rsid w:val="003F4B32"/>
    <w:rsid w:val="00400384"/>
    <w:rsid w:val="004125C7"/>
    <w:rsid w:val="00423046"/>
    <w:rsid w:val="00437B83"/>
    <w:rsid w:val="00440636"/>
    <w:rsid w:val="00447E1D"/>
    <w:rsid w:val="00453D34"/>
    <w:rsid w:val="00454B11"/>
    <w:rsid w:val="00460FC2"/>
    <w:rsid w:val="00466AC9"/>
    <w:rsid w:val="00470C2E"/>
    <w:rsid w:val="004828D7"/>
    <w:rsid w:val="0048334C"/>
    <w:rsid w:val="004852F0"/>
    <w:rsid w:val="00486AB7"/>
    <w:rsid w:val="004A1632"/>
    <w:rsid w:val="004B3796"/>
    <w:rsid w:val="00506702"/>
    <w:rsid w:val="00514497"/>
    <w:rsid w:val="005153BB"/>
    <w:rsid w:val="00525050"/>
    <w:rsid w:val="00547C0A"/>
    <w:rsid w:val="00564C32"/>
    <w:rsid w:val="00571E6D"/>
    <w:rsid w:val="0057344B"/>
    <w:rsid w:val="00597B72"/>
    <w:rsid w:val="005A273A"/>
    <w:rsid w:val="005A3214"/>
    <w:rsid w:val="005A6CE2"/>
    <w:rsid w:val="005B532C"/>
    <w:rsid w:val="005B7B43"/>
    <w:rsid w:val="005C148F"/>
    <w:rsid w:val="005C487D"/>
    <w:rsid w:val="005E424D"/>
    <w:rsid w:val="005E673E"/>
    <w:rsid w:val="00606CB4"/>
    <w:rsid w:val="0063026B"/>
    <w:rsid w:val="006343F6"/>
    <w:rsid w:val="0063655B"/>
    <w:rsid w:val="00644689"/>
    <w:rsid w:val="0067590B"/>
    <w:rsid w:val="00693547"/>
    <w:rsid w:val="00696933"/>
    <w:rsid w:val="006A7F41"/>
    <w:rsid w:val="006D5915"/>
    <w:rsid w:val="006E1422"/>
    <w:rsid w:val="007104E6"/>
    <w:rsid w:val="00712A06"/>
    <w:rsid w:val="007373C5"/>
    <w:rsid w:val="007433AB"/>
    <w:rsid w:val="00766FA1"/>
    <w:rsid w:val="007714B0"/>
    <w:rsid w:val="00772277"/>
    <w:rsid w:val="00775907"/>
    <w:rsid w:val="00781BB8"/>
    <w:rsid w:val="007A4063"/>
    <w:rsid w:val="007C0AA9"/>
    <w:rsid w:val="007E093C"/>
    <w:rsid w:val="007E09BA"/>
    <w:rsid w:val="007E30CA"/>
    <w:rsid w:val="007E7314"/>
    <w:rsid w:val="008052DD"/>
    <w:rsid w:val="008258D6"/>
    <w:rsid w:val="00826F50"/>
    <w:rsid w:val="00837369"/>
    <w:rsid w:val="008513D2"/>
    <w:rsid w:val="008552E7"/>
    <w:rsid w:val="0087279E"/>
    <w:rsid w:val="00882F3E"/>
    <w:rsid w:val="00884A09"/>
    <w:rsid w:val="00887E0B"/>
    <w:rsid w:val="008905DC"/>
    <w:rsid w:val="00897AFB"/>
    <w:rsid w:val="008A0905"/>
    <w:rsid w:val="008A3A37"/>
    <w:rsid w:val="008B4AA8"/>
    <w:rsid w:val="008B5306"/>
    <w:rsid w:val="008C3AA7"/>
    <w:rsid w:val="008D1520"/>
    <w:rsid w:val="008D4D05"/>
    <w:rsid w:val="008E5DF5"/>
    <w:rsid w:val="008F4686"/>
    <w:rsid w:val="008F4A7A"/>
    <w:rsid w:val="0090449C"/>
    <w:rsid w:val="00917587"/>
    <w:rsid w:val="009211B6"/>
    <w:rsid w:val="00922DED"/>
    <w:rsid w:val="009264CB"/>
    <w:rsid w:val="0093695D"/>
    <w:rsid w:val="00951997"/>
    <w:rsid w:val="0095312E"/>
    <w:rsid w:val="0097158B"/>
    <w:rsid w:val="009736AD"/>
    <w:rsid w:val="00981C2E"/>
    <w:rsid w:val="00992D4D"/>
    <w:rsid w:val="009A4828"/>
    <w:rsid w:val="009A4F4D"/>
    <w:rsid w:val="009A51D5"/>
    <w:rsid w:val="009B2EED"/>
    <w:rsid w:val="009C3431"/>
    <w:rsid w:val="009C5E15"/>
    <w:rsid w:val="009D521B"/>
    <w:rsid w:val="009F2AA8"/>
    <w:rsid w:val="00A02C1E"/>
    <w:rsid w:val="00A0615E"/>
    <w:rsid w:val="00A10FDB"/>
    <w:rsid w:val="00A1262C"/>
    <w:rsid w:val="00A31003"/>
    <w:rsid w:val="00A32B65"/>
    <w:rsid w:val="00A36F42"/>
    <w:rsid w:val="00A41942"/>
    <w:rsid w:val="00A56D5E"/>
    <w:rsid w:val="00A82DF0"/>
    <w:rsid w:val="00A83CF6"/>
    <w:rsid w:val="00AA7492"/>
    <w:rsid w:val="00AC7E85"/>
    <w:rsid w:val="00AD493C"/>
    <w:rsid w:val="00AE26F7"/>
    <w:rsid w:val="00AE6EC4"/>
    <w:rsid w:val="00AF00BE"/>
    <w:rsid w:val="00AF435B"/>
    <w:rsid w:val="00B00F53"/>
    <w:rsid w:val="00B0527B"/>
    <w:rsid w:val="00B102AF"/>
    <w:rsid w:val="00B160AA"/>
    <w:rsid w:val="00B250DE"/>
    <w:rsid w:val="00B30C65"/>
    <w:rsid w:val="00B43B54"/>
    <w:rsid w:val="00B44A2F"/>
    <w:rsid w:val="00B45A40"/>
    <w:rsid w:val="00B728FB"/>
    <w:rsid w:val="00B81A75"/>
    <w:rsid w:val="00B86527"/>
    <w:rsid w:val="00BA2399"/>
    <w:rsid w:val="00BA3EA1"/>
    <w:rsid w:val="00BB4D1D"/>
    <w:rsid w:val="00BB68F3"/>
    <w:rsid w:val="00BC4628"/>
    <w:rsid w:val="00BD47E5"/>
    <w:rsid w:val="00BE0F84"/>
    <w:rsid w:val="00BE1DFD"/>
    <w:rsid w:val="00BE6FB1"/>
    <w:rsid w:val="00BF2A09"/>
    <w:rsid w:val="00BF6E76"/>
    <w:rsid w:val="00BF7159"/>
    <w:rsid w:val="00C00A34"/>
    <w:rsid w:val="00C01E20"/>
    <w:rsid w:val="00C072F2"/>
    <w:rsid w:val="00C1478F"/>
    <w:rsid w:val="00C15979"/>
    <w:rsid w:val="00C16DA6"/>
    <w:rsid w:val="00C62002"/>
    <w:rsid w:val="00C63CCB"/>
    <w:rsid w:val="00C71308"/>
    <w:rsid w:val="00C727AD"/>
    <w:rsid w:val="00C745DE"/>
    <w:rsid w:val="00C776F7"/>
    <w:rsid w:val="00C85524"/>
    <w:rsid w:val="00C91052"/>
    <w:rsid w:val="00C91BFC"/>
    <w:rsid w:val="00C960DB"/>
    <w:rsid w:val="00C975CA"/>
    <w:rsid w:val="00C97CA5"/>
    <w:rsid w:val="00CA0590"/>
    <w:rsid w:val="00CA538D"/>
    <w:rsid w:val="00CA5AFD"/>
    <w:rsid w:val="00CB4E52"/>
    <w:rsid w:val="00CB61ED"/>
    <w:rsid w:val="00CC7A6A"/>
    <w:rsid w:val="00CD5C5C"/>
    <w:rsid w:val="00CD7DBF"/>
    <w:rsid w:val="00CE4C86"/>
    <w:rsid w:val="00CE7270"/>
    <w:rsid w:val="00D05ADC"/>
    <w:rsid w:val="00D25133"/>
    <w:rsid w:val="00D26CE8"/>
    <w:rsid w:val="00D316C3"/>
    <w:rsid w:val="00D40367"/>
    <w:rsid w:val="00D4099C"/>
    <w:rsid w:val="00D47234"/>
    <w:rsid w:val="00D54B80"/>
    <w:rsid w:val="00D61A61"/>
    <w:rsid w:val="00D63FFE"/>
    <w:rsid w:val="00D64A7D"/>
    <w:rsid w:val="00D679FB"/>
    <w:rsid w:val="00D85B35"/>
    <w:rsid w:val="00DA6461"/>
    <w:rsid w:val="00DB495A"/>
    <w:rsid w:val="00DC0183"/>
    <w:rsid w:val="00DC034D"/>
    <w:rsid w:val="00DC11A0"/>
    <w:rsid w:val="00DD71E0"/>
    <w:rsid w:val="00DD72C4"/>
    <w:rsid w:val="00DE2D80"/>
    <w:rsid w:val="00E02A54"/>
    <w:rsid w:val="00E2550D"/>
    <w:rsid w:val="00E365C4"/>
    <w:rsid w:val="00E36CCC"/>
    <w:rsid w:val="00E43DCA"/>
    <w:rsid w:val="00E46E3E"/>
    <w:rsid w:val="00E50403"/>
    <w:rsid w:val="00E61C45"/>
    <w:rsid w:val="00E6690F"/>
    <w:rsid w:val="00ED1161"/>
    <w:rsid w:val="00EE11B5"/>
    <w:rsid w:val="00EE61B9"/>
    <w:rsid w:val="00F13C70"/>
    <w:rsid w:val="00F21498"/>
    <w:rsid w:val="00F31884"/>
    <w:rsid w:val="00F368EE"/>
    <w:rsid w:val="00F41F9E"/>
    <w:rsid w:val="00F43EC4"/>
    <w:rsid w:val="00F55528"/>
    <w:rsid w:val="00F65036"/>
    <w:rsid w:val="00F66D13"/>
    <w:rsid w:val="00FD787F"/>
    <w:rsid w:val="00FE1862"/>
    <w:rsid w:val="00FE6EF8"/>
    <w:rsid w:val="225A4E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4A8C18E9-B395-4611-9CC3-23AB4E7FC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AA8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F2AA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Title"/>
    <w:basedOn w:val="a"/>
    <w:link w:val="a5"/>
    <w:qFormat/>
    <w:rsid w:val="009F2AA8"/>
    <w:pPr>
      <w:ind w:left="1985" w:right="680"/>
      <w:jc w:val="center"/>
    </w:pPr>
    <w:rPr>
      <w:b/>
      <w:sz w:val="28"/>
      <w:szCs w:val="20"/>
    </w:rPr>
  </w:style>
  <w:style w:type="character" w:customStyle="1" w:styleId="a5">
    <w:name w:val="Название Знак"/>
    <w:basedOn w:val="a0"/>
    <w:link w:val="a4"/>
    <w:rsid w:val="009F2AA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No Spacing"/>
    <w:aliases w:val="основа"/>
    <w:link w:val="a7"/>
    <w:uiPriority w:val="1"/>
    <w:qFormat/>
    <w:rsid w:val="009F2AA8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rsid w:val="009F2AA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F2A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F2AA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2AA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D85B3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85B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uiPriority w:val="99"/>
    <w:rsid w:val="00BA2399"/>
  </w:style>
  <w:style w:type="paragraph" w:customStyle="1" w:styleId="Osnova">
    <w:name w:val="Osnova"/>
    <w:basedOn w:val="a"/>
    <w:uiPriority w:val="99"/>
    <w:rsid w:val="00BA2399"/>
    <w:pPr>
      <w:widowControl w:val="0"/>
      <w:suppressAutoHyphens/>
      <w:autoSpaceDE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 w:eastAsia="ar-SA"/>
    </w:rPr>
  </w:style>
  <w:style w:type="table" w:styleId="ae">
    <w:name w:val="Table Grid"/>
    <w:basedOn w:val="a1"/>
    <w:uiPriority w:val="59"/>
    <w:rsid w:val="009264C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unhideWhenUsed/>
    <w:rsid w:val="0026024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401CC"/>
  </w:style>
  <w:style w:type="table" w:customStyle="1" w:styleId="1">
    <w:name w:val="Сетка таблицы1"/>
    <w:basedOn w:val="a1"/>
    <w:next w:val="ae"/>
    <w:uiPriority w:val="59"/>
    <w:rsid w:val="00AE6EC4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6A7F41"/>
  </w:style>
  <w:style w:type="character" w:styleId="af0">
    <w:name w:val="footnote reference"/>
    <w:uiPriority w:val="99"/>
    <w:rsid w:val="0057344B"/>
    <w:rPr>
      <w:vertAlign w:val="superscript"/>
    </w:rPr>
  </w:style>
  <w:style w:type="character" w:customStyle="1" w:styleId="a7">
    <w:name w:val="Без интервала Знак"/>
    <w:aliases w:val="основа Знак"/>
    <w:link w:val="a6"/>
    <w:uiPriority w:val="1"/>
    <w:locked/>
    <w:rsid w:val="002B17EB"/>
    <w:rPr>
      <w:rFonts w:ascii="Times New Roman" w:eastAsia="Times New Roman" w:hAnsi="Times New Roman"/>
      <w:sz w:val="24"/>
      <w:szCs w:val="24"/>
      <w:lang w:bidi="ar-SA"/>
    </w:rPr>
  </w:style>
  <w:style w:type="paragraph" w:customStyle="1" w:styleId="Default">
    <w:name w:val="Default"/>
    <w:rsid w:val="003E52E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9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7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0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7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0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4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0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5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0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6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1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0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5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2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1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0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3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2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1285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566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BD873E1A7C0664594FBB870F3698D46" ma:contentTypeVersion="2" ma:contentTypeDescription="Создание документа." ma:contentTypeScope="" ma:versionID="1cb9eaf80ee9ecb7be730a1db4a4b999">
  <xsd:schema xmlns:xsd="http://www.w3.org/2001/XMLSchema" xmlns:xs="http://www.w3.org/2001/XMLSchema" xmlns:p="http://schemas.microsoft.com/office/2006/metadata/properties" xmlns:ns2="6df74cf7-71fc-4451-aced-e037d2170193" targetNamespace="http://schemas.microsoft.com/office/2006/metadata/properties" ma:root="true" ma:fieldsID="7aec8aa50499de56784ea0d85d14037e" ns2:_="">
    <xsd:import namespace="6df74cf7-71fc-4451-aced-e037d21701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f74cf7-71fc-4451-aced-e037d21701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F45756-7514-421D-A2DA-312E452BFB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2E4987-0E83-4FE6-8EFD-5B12E26F90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f74cf7-71fc-4451-aced-e037d21701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9E31FA-2FD1-4D7F-8E8B-61C7E362C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9</Pages>
  <Words>3241</Words>
  <Characters>18474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Алёна Сергеевна</cp:lastModifiedBy>
  <cp:revision>67</cp:revision>
  <cp:lastPrinted>2017-03-17T17:07:00Z</cp:lastPrinted>
  <dcterms:created xsi:type="dcterms:W3CDTF">2018-12-13T04:26:00Z</dcterms:created>
  <dcterms:modified xsi:type="dcterms:W3CDTF">2024-12-12T08:21:00Z</dcterms:modified>
</cp:coreProperties>
</file>